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04" w:rsidRDefault="007A48D7" w:rsidP="0091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48D7" w:rsidRDefault="007A48D7" w:rsidP="00915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среднесрочн</w:t>
      </w:r>
      <w:r w:rsidR="001A113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1A1130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1A1130">
        <w:rPr>
          <w:rFonts w:ascii="Times New Roman" w:hAnsi="Times New Roman" w:cs="Times New Roman"/>
          <w:sz w:val="24"/>
          <w:szCs w:val="24"/>
        </w:rPr>
        <w:t>у</w:t>
      </w:r>
    </w:p>
    <w:p w:rsidR="007A48D7" w:rsidRDefault="007A48D7" w:rsidP="00915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585E7D">
        <w:rPr>
          <w:rFonts w:ascii="Times New Roman" w:hAnsi="Times New Roman" w:cs="Times New Roman"/>
          <w:sz w:val="24"/>
          <w:szCs w:val="24"/>
        </w:rPr>
        <w:t>разования город Петергоф на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="00585E7D">
        <w:rPr>
          <w:rFonts w:ascii="Times New Roman" w:hAnsi="Times New Roman" w:cs="Times New Roman"/>
          <w:sz w:val="24"/>
          <w:szCs w:val="24"/>
        </w:rPr>
        <w:t>-201</w:t>
      </w:r>
      <w:r w:rsidR="00AA0E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15A01" w:rsidRDefault="00915A01" w:rsidP="00915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01" w:rsidRPr="00915A01" w:rsidRDefault="00915A01" w:rsidP="00C8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</w:t>
      </w:r>
      <w:r w:rsidR="00C82EC8">
        <w:t xml:space="preserve">       </w:t>
      </w:r>
      <w:r w:rsidRPr="00915A01">
        <w:rPr>
          <w:rFonts w:ascii="Times New Roman" w:hAnsi="Times New Roman" w:cs="Times New Roman"/>
          <w:sz w:val="24"/>
          <w:szCs w:val="24"/>
        </w:rPr>
        <w:t xml:space="preserve">Проект среднесрочного финансового плана </w:t>
      </w:r>
      <w:r w:rsidRPr="00915A0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384602">
        <w:rPr>
          <w:rFonts w:ascii="Times New Roman" w:hAnsi="Times New Roman" w:cs="Times New Roman"/>
          <w:bCs/>
          <w:sz w:val="24"/>
          <w:szCs w:val="24"/>
        </w:rPr>
        <w:t xml:space="preserve"> образования город Петергоф (далее по тексту МО г.Петергоф)</w:t>
      </w:r>
      <w:r w:rsidRPr="00915A01">
        <w:rPr>
          <w:rFonts w:ascii="Times New Roman" w:hAnsi="Times New Roman" w:cs="Times New Roman"/>
          <w:sz w:val="24"/>
          <w:szCs w:val="24"/>
        </w:rPr>
        <w:t xml:space="preserve"> на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Pr="00915A01">
        <w:rPr>
          <w:rFonts w:ascii="Times New Roman" w:hAnsi="Times New Roman" w:cs="Times New Roman"/>
          <w:sz w:val="24"/>
          <w:szCs w:val="24"/>
        </w:rPr>
        <w:t>-201</w:t>
      </w:r>
      <w:r w:rsidR="00AA0E4A">
        <w:rPr>
          <w:rFonts w:ascii="Times New Roman" w:hAnsi="Times New Roman" w:cs="Times New Roman"/>
          <w:sz w:val="24"/>
          <w:szCs w:val="24"/>
        </w:rPr>
        <w:t>9</w:t>
      </w:r>
      <w:r w:rsidRPr="00915A01">
        <w:rPr>
          <w:rFonts w:ascii="Times New Roman" w:hAnsi="Times New Roman" w:cs="Times New Roman"/>
          <w:sz w:val="24"/>
          <w:szCs w:val="24"/>
        </w:rPr>
        <w:t xml:space="preserve"> годы (далее – проект плана) подготовлен в соответствии с пунктом 2 статьи 174 Бюджетного кодекса Российской Федерации, постановлением </w:t>
      </w:r>
      <w:r w:rsidR="001C21F9">
        <w:rPr>
          <w:rFonts w:ascii="Times New Roman" w:hAnsi="Times New Roman" w:cs="Times New Roman"/>
          <w:sz w:val="24"/>
          <w:szCs w:val="24"/>
        </w:rPr>
        <w:t>а</w:t>
      </w:r>
      <w:r w:rsidRPr="00915A0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4602">
        <w:rPr>
          <w:rFonts w:ascii="Times New Roman" w:hAnsi="Times New Roman" w:cs="Times New Roman"/>
          <w:sz w:val="24"/>
          <w:szCs w:val="24"/>
        </w:rPr>
        <w:t xml:space="preserve"> МО г.Петергоф</w:t>
      </w:r>
      <w:r w:rsidRPr="00915A01">
        <w:rPr>
          <w:rFonts w:ascii="Times New Roman" w:hAnsi="Times New Roman" w:cs="Times New Roman"/>
          <w:sz w:val="24"/>
          <w:szCs w:val="24"/>
        </w:rPr>
        <w:t xml:space="preserve"> от</w:t>
      </w:r>
      <w:r w:rsidR="00384602">
        <w:rPr>
          <w:rFonts w:ascii="Times New Roman" w:hAnsi="Times New Roman" w:cs="Times New Roman"/>
          <w:sz w:val="24"/>
          <w:szCs w:val="24"/>
        </w:rPr>
        <w:t xml:space="preserve"> 13.11.</w:t>
      </w:r>
      <w:r w:rsidRPr="00915A01">
        <w:rPr>
          <w:rFonts w:ascii="Times New Roman" w:hAnsi="Times New Roman" w:cs="Times New Roman"/>
          <w:sz w:val="24"/>
          <w:szCs w:val="24"/>
        </w:rPr>
        <w:t>20</w:t>
      </w:r>
      <w:r w:rsidR="00384602">
        <w:rPr>
          <w:rFonts w:ascii="Times New Roman" w:hAnsi="Times New Roman" w:cs="Times New Roman"/>
          <w:sz w:val="24"/>
          <w:szCs w:val="24"/>
        </w:rPr>
        <w:t>12</w:t>
      </w:r>
      <w:r w:rsidRPr="00915A01">
        <w:rPr>
          <w:rFonts w:ascii="Times New Roman" w:hAnsi="Times New Roman" w:cs="Times New Roman"/>
          <w:sz w:val="24"/>
          <w:szCs w:val="24"/>
        </w:rPr>
        <w:t xml:space="preserve"> года  № 1</w:t>
      </w:r>
      <w:r w:rsidR="00384602">
        <w:rPr>
          <w:rFonts w:ascii="Times New Roman" w:hAnsi="Times New Roman" w:cs="Times New Roman"/>
          <w:sz w:val="24"/>
          <w:szCs w:val="24"/>
        </w:rPr>
        <w:t>5</w:t>
      </w:r>
      <w:r w:rsidRPr="00915A01">
        <w:rPr>
          <w:rFonts w:ascii="Times New Roman" w:hAnsi="Times New Roman" w:cs="Times New Roman"/>
          <w:sz w:val="24"/>
          <w:szCs w:val="24"/>
        </w:rPr>
        <w:t>4 «О</w:t>
      </w:r>
      <w:r w:rsidR="00384602">
        <w:rPr>
          <w:rFonts w:ascii="Times New Roman" w:hAnsi="Times New Roman" w:cs="Times New Roman"/>
          <w:sz w:val="24"/>
          <w:szCs w:val="24"/>
        </w:rPr>
        <w:t>б утверждении П</w:t>
      </w:r>
      <w:r w:rsidRPr="00915A01">
        <w:rPr>
          <w:rFonts w:ascii="Times New Roman" w:hAnsi="Times New Roman" w:cs="Times New Roman"/>
          <w:sz w:val="24"/>
          <w:szCs w:val="24"/>
        </w:rPr>
        <w:t>орядк</w:t>
      </w:r>
      <w:r w:rsidR="00384602">
        <w:rPr>
          <w:rFonts w:ascii="Times New Roman" w:hAnsi="Times New Roman" w:cs="Times New Roman"/>
          <w:sz w:val="24"/>
          <w:szCs w:val="24"/>
        </w:rPr>
        <w:t>а</w:t>
      </w:r>
      <w:r w:rsidRPr="00915A01">
        <w:rPr>
          <w:rFonts w:ascii="Times New Roman" w:hAnsi="Times New Roman" w:cs="Times New Roman"/>
          <w:sz w:val="24"/>
          <w:szCs w:val="24"/>
        </w:rPr>
        <w:t xml:space="preserve"> разработки среднесрочного финансового плана </w:t>
      </w:r>
      <w:r w:rsidRPr="00915A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384602">
        <w:rPr>
          <w:rFonts w:ascii="Times New Roman" w:hAnsi="Times New Roman" w:cs="Times New Roman"/>
          <w:bCs/>
          <w:sz w:val="24"/>
          <w:szCs w:val="24"/>
        </w:rPr>
        <w:t>г.Петергоф</w:t>
      </w:r>
      <w:r w:rsidRPr="00915A01">
        <w:rPr>
          <w:rFonts w:ascii="Times New Roman" w:hAnsi="Times New Roman" w:cs="Times New Roman"/>
          <w:bCs/>
          <w:sz w:val="24"/>
          <w:szCs w:val="24"/>
        </w:rPr>
        <w:t>»</w:t>
      </w:r>
      <w:r w:rsidRPr="00915A01">
        <w:rPr>
          <w:rFonts w:ascii="Times New Roman" w:hAnsi="Times New Roman" w:cs="Times New Roman"/>
          <w:sz w:val="24"/>
          <w:szCs w:val="24"/>
        </w:rPr>
        <w:t>.</w:t>
      </w:r>
    </w:p>
    <w:p w:rsidR="00915A01" w:rsidRDefault="00915A01" w:rsidP="00C8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01">
        <w:rPr>
          <w:rFonts w:ascii="Times New Roman" w:hAnsi="Times New Roman" w:cs="Times New Roman"/>
          <w:sz w:val="24"/>
          <w:szCs w:val="24"/>
        </w:rPr>
        <w:t xml:space="preserve">     </w:t>
      </w:r>
      <w:r w:rsidR="00C82E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15A01">
        <w:rPr>
          <w:rFonts w:ascii="Times New Roman" w:hAnsi="Times New Roman" w:cs="Times New Roman"/>
          <w:sz w:val="24"/>
          <w:szCs w:val="24"/>
        </w:rPr>
        <w:t xml:space="preserve">Формирование основных параметров бюджета </w:t>
      </w:r>
      <w:r w:rsidR="00384602">
        <w:rPr>
          <w:rFonts w:ascii="Times New Roman" w:hAnsi="Times New Roman" w:cs="Times New Roman"/>
          <w:sz w:val="24"/>
          <w:szCs w:val="24"/>
        </w:rPr>
        <w:t xml:space="preserve"> МО г.Петергоф </w:t>
      </w:r>
      <w:r w:rsidRPr="00915A01">
        <w:rPr>
          <w:rFonts w:ascii="Times New Roman" w:hAnsi="Times New Roman" w:cs="Times New Roman"/>
          <w:sz w:val="24"/>
          <w:szCs w:val="24"/>
        </w:rPr>
        <w:t>на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Pr="00915A01">
        <w:rPr>
          <w:rFonts w:ascii="Times New Roman" w:hAnsi="Times New Roman" w:cs="Times New Roman"/>
          <w:sz w:val="24"/>
          <w:szCs w:val="24"/>
        </w:rPr>
        <w:t>-201</w:t>
      </w:r>
      <w:r w:rsidR="00AA0E4A">
        <w:rPr>
          <w:rFonts w:ascii="Times New Roman" w:hAnsi="Times New Roman" w:cs="Times New Roman"/>
          <w:sz w:val="24"/>
          <w:szCs w:val="24"/>
        </w:rPr>
        <w:t>9</w:t>
      </w:r>
      <w:r w:rsidRPr="00915A01">
        <w:rPr>
          <w:rFonts w:ascii="Times New Roman" w:hAnsi="Times New Roman" w:cs="Times New Roman"/>
          <w:sz w:val="24"/>
          <w:szCs w:val="24"/>
        </w:rPr>
        <w:t xml:space="preserve"> годы осуществлено в соответствии с требованиями действующего бюджетного и налогового законодательства с учетом планируемых с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Pr="00915A01">
        <w:rPr>
          <w:rFonts w:ascii="Times New Roman" w:hAnsi="Times New Roman" w:cs="Times New Roman"/>
          <w:sz w:val="24"/>
          <w:szCs w:val="24"/>
        </w:rPr>
        <w:t xml:space="preserve"> года изменений</w:t>
      </w:r>
      <w:r w:rsidR="00384602">
        <w:rPr>
          <w:rFonts w:ascii="Times New Roman" w:hAnsi="Times New Roman" w:cs="Times New Roman"/>
          <w:sz w:val="24"/>
          <w:szCs w:val="24"/>
        </w:rPr>
        <w:t xml:space="preserve"> данного законодательства</w:t>
      </w:r>
      <w:r w:rsidRPr="00915A01">
        <w:rPr>
          <w:rFonts w:ascii="Times New Roman" w:hAnsi="Times New Roman" w:cs="Times New Roman"/>
          <w:sz w:val="24"/>
          <w:szCs w:val="24"/>
        </w:rPr>
        <w:t xml:space="preserve">. Также учтены ожидаемые параметры исполнения бюджета </w:t>
      </w:r>
      <w:r w:rsidR="00585E7D">
        <w:rPr>
          <w:rFonts w:ascii="Times New Roman" w:hAnsi="Times New Roman" w:cs="Times New Roman"/>
          <w:sz w:val="24"/>
          <w:szCs w:val="24"/>
        </w:rPr>
        <w:t>МО г.Петергоф за 201</w:t>
      </w:r>
      <w:r w:rsidR="00AA0E4A">
        <w:rPr>
          <w:rFonts w:ascii="Times New Roman" w:hAnsi="Times New Roman" w:cs="Times New Roman"/>
          <w:sz w:val="24"/>
          <w:szCs w:val="24"/>
        </w:rPr>
        <w:t>6</w:t>
      </w:r>
      <w:r w:rsidR="003846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19C1" w:rsidRDefault="005419C1" w:rsidP="00C8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Сформированный проект среднесрочного финансового плана, охватывающий трёхлетний период, предусматривает решение следующих задач:</w:t>
      </w:r>
    </w:p>
    <w:p w:rsidR="008D3F6D" w:rsidRPr="00915A01" w:rsidRDefault="005419C1" w:rsidP="008D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AA0E4A">
        <w:rPr>
          <w:rFonts w:ascii="Times New Roman" w:hAnsi="Times New Roman" w:cs="Times New Roman"/>
          <w:sz w:val="24"/>
          <w:szCs w:val="24"/>
        </w:rPr>
        <w:t>радикально</w:t>
      </w:r>
      <w:r>
        <w:rPr>
          <w:rFonts w:ascii="Times New Roman" w:hAnsi="Times New Roman" w:cs="Times New Roman"/>
          <w:sz w:val="24"/>
          <w:szCs w:val="24"/>
        </w:rPr>
        <w:t xml:space="preserve"> консервативный прогноз доходной части бюджета в рамках действующего налогового законодательства</w:t>
      </w:r>
      <w:r w:rsidR="00AA0E4A">
        <w:rPr>
          <w:rFonts w:ascii="Times New Roman" w:hAnsi="Times New Roman" w:cs="Times New Roman"/>
          <w:sz w:val="24"/>
          <w:szCs w:val="24"/>
        </w:rPr>
        <w:t>, законодательства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 с учётом нормативов отчислений от налогов и сборов</w:t>
      </w:r>
      <w:r w:rsidR="008D3F6D">
        <w:rPr>
          <w:rFonts w:ascii="Times New Roman" w:hAnsi="Times New Roman" w:cs="Times New Roman"/>
          <w:sz w:val="24"/>
          <w:szCs w:val="24"/>
        </w:rPr>
        <w:t xml:space="preserve"> в местный бюджет установленных в проекте Закона Санкт-Петербурга </w:t>
      </w:r>
      <w:r w:rsidR="008D3F6D" w:rsidRPr="00915A01">
        <w:rPr>
          <w:rFonts w:ascii="Times New Roman" w:hAnsi="Times New Roman" w:cs="Times New Roman"/>
          <w:sz w:val="24"/>
          <w:szCs w:val="24"/>
        </w:rPr>
        <w:t>«О бюджете</w:t>
      </w:r>
      <w:r w:rsidR="008D3F6D">
        <w:rPr>
          <w:rFonts w:ascii="Times New Roman" w:hAnsi="Times New Roman" w:cs="Times New Roman"/>
          <w:sz w:val="24"/>
          <w:szCs w:val="24"/>
        </w:rPr>
        <w:t xml:space="preserve"> Санкт-Петербурга на</w:t>
      </w:r>
      <w:r w:rsidR="008D3F6D" w:rsidRPr="00915A01">
        <w:rPr>
          <w:rFonts w:ascii="Times New Roman" w:hAnsi="Times New Roman" w:cs="Times New Roman"/>
          <w:sz w:val="24"/>
          <w:szCs w:val="24"/>
        </w:rPr>
        <w:t xml:space="preserve">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="008D3F6D">
        <w:rPr>
          <w:rFonts w:ascii="Times New Roman" w:hAnsi="Times New Roman" w:cs="Times New Roman"/>
          <w:sz w:val="24"/>
          <w:szCs w:val="24"/>
        </w:rPr>
        <w:t xml:space="preserve"> </w:t>
      </w:r>
      <w:r w:rsidR="008D3F6D" w:rsidRPr="00915A01">
        <w:rPr>
          <w:rFonts w:ascii="Times New Roman" w:hAnsi="Times New Roman" w:cs="Times New Roman"/>
          <w:sz w:val="24"/>
          <w:szCs w:val="24"/>
        </w:rPr>
        <w:t>год</w:t>
      </w:r>
      <w:r w:rsidR="008D3F6D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AA0E4A">
        <w:rPr>
          <w:rFonts w:ascii="Times New Roman" w:hAnsi="Times New Roman" w:cs="Times New Roman"/>
          <w:sz w:val="24"/>
          <w:szCs w:val="24"/>
        </w:rPr>
        <w:t>8</w:t>
      </w:r>
      <w:r w:rsidR="008D3F6D">
        <w:rPr>
          <w:rFonts w:ascii="Times New Roman" w:hAnsi="Times New Roman" w:cs="Times New Roman"/>
          <w:sz w:val="24"/>
          <w:szCs w:val="24"/>
        </w:rPr>
        <w:t xml:space="preserve"> и 201</w:t>
      </w:r>
      <w:r w:rsidR="00AA0E4A">
        <w:rPr>
          <w:rFonts w:ascii="Times New Roman" w:hAnsi="Times New Roman" w:cs="Times New Roman"/>
          <w:sz w:val="24"/>
          <w:szCs w:val="24"/>
        </w:rPr>
        <w:t>9</w:t>
      </w:r>
      <w:r w:rsidR="008D3F6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3F6D" w:rsidRPr="00915A01">
        <w:rPr>
          <w:rFonts w:ascii="Times New Roman" w:hAnsi="Times New Roman" w:cs="Times New Roman"/>
          <w:sz w:val="24"/>
          <w:szCs w:val="24"/>
        </w:rPr>
        <w:t>».</w:t>
      </w:r>
      <w:r w:rsidR="008D3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9C1" w:rsidRDefault="008D3F6D" w:rsidP="00C8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9C1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AA0E4A">
        <w:rPr>
          <w:rFonts w:ascii="Times New Roman" w:hAnsi="Times New Roman" w:cs="Times New Roman"/>
          <w:sz w:val="24"/>
          <w:szCs w:val="24"/>
        </w:rPr>
        <w:t>сохранение</w:t>
      </w:r>
      <w:r w:rsidR="005419C1">
        <w:rPr>
          <w:rFonts w:ascii="Times New Roman" w:hAnsi="Times New Roman" w:cs="Times New Roman"/>
          <w:sz w:val="24"/>
          <w:szCs w:val="24"/>
        </w:rPr>
        <w:t xml:space="preserve"> стабильных финансовых условий для устойчивого и в полном объёме исполнения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5419C1">
        <w:rPr>
          <w:rFonts w:ascii="Times New Roman" w:hAnsi="Times New Roman" w:cs="Times New Roman"/>
          <w:sz w:val="24"/>
          <w:szCs w:val="24"/>
        </w:rPr>
        <w:t>расходных обязательств муниципального образования город Петергоф;</w:t>
      </w:r>
    </w:p>
    <w:p w:rsidR="008D3F6D" w:rsidRDefault="008D3F6D" w:rsidP="00C8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обеспечение сбалансированности местного бюджета муниципального образования город Петергоф.</w:t>
      </w:r>
    </w:p>
    <w:p w:rsidR="00585016" w:rsidRDefault="00DB6AD5" w:rsidP="00DB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2EC8" w:rsidRPr="00C82EC8">
        <w:rPr>
          <w:rFonts w:ascii="Times New Roman" w:hAnsi="Times New Roman" w:cs="Times New Roman"/>
          <w:sz w:val="24"/>
          <w:szCs w:val="24"/>
        </w:rPr>
        <w:t>Ожидаемое</w:t>
      </w:r>
      <w:r w:rsidR="002C15DC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C82EC8" w:rsidRPr="00C82EC8">
        <w:rPr>
          <w:rFonts w:ascii="Times New Roman" w:hAnsi="Times New Roman" w:cs="Times New Roman"/>
          <w:sz w:val="24"/>
          <w:szCs w:val="24"/>
        </w:rPr>
        <w:t xml:space="preserve"> собственных доходов </w:t>
      </w:r>
      <w:r w:rsidR="00F74E03">
        <w:rPr>
          <w:rFonts w:ascii="Times New Roman" w:hAnsi="Times New Roman" w:cs="Times New Roman"/>
          <w:sz w:val="24"/>
          <w:szCs w:val="24"/>
        </w:rPr>
        <w:t>в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="00F74E0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2EC8" w:rsidRPr="00C82EC8">
        <w:rPr>
          <w:rFonts w:ascii="Times New Roman" w:hAnsi="Times New Roman" w:cs="Times New Roman"/>
          <w:sz w:val="24"/>
          <w:szCs w:val="24"/>
        </w:rPr>
        <w:t xml:space="preserve">рассчитано на основании </w:t>
      </w:r>
      <w:r w:rsidR="005F4103">
        <w:rPr>
          <w:rFonts w:ascii="Times New Roman" w:hAnsi="Times New Roman" w:cs="Times New Roman"/>
          <w:sz w:val="24"/>
          <w:szCs w:val="24"/>
        </w:rPr>
        <w:t>аналитических данных</w:t>
      </w:r>
      <w:r w:rsidR="00C82EC8" w:rsidRPr="00C82EC8">
        <w:rPr>
          <w:rFonts w:ascii="Times New Roman" w:hAnsi="Times New Roman" w:cs="Times New Roman"/>
          <w:sz w:val="24"/>
          <w:szCs w:val="24"/>
        </w:rPr>
        <w:t xml:space="preserve"> о кассовом исполнении доходов местного бюджета </w:t>
      </w:r>
      <w:r w:rsidR="00585E7D">
        <w:rPr>
          <w:rFonts w:ascii="Times New Roman" w:hAnsi="Times New Roman" w:cs="Times New Roman"/>
          <w:sz w:val="24"/>
          <w:szCs w:val="24"/>
        </w:rPr>
        <w:t>в предыдущие 201</w:t>
      </w:r>
      <w:r w:rsidR="00AA0E4A">
        <w:rPr>
          <w:rFonts w:ascii="Times New Roman" w:hAnsi="Times New Roman" w:cs="Times New Roman"/>
          <w:sz w:val="24"/>
          <w:szCs w:val="24"/>
        </w:rPr>
        <w:t>3</w:t>
      </w:r>
      <w:r w:rsidR="00585E7D">
        <w:rPr>
          <w:rFonts w:ascii="Times New Roman" w:hAnsi="Times New Roman" w:cs="Times New Roman"/>
          <w:sz w:val="24"/>
          <w:szCs w:val="24"/>
        </w:rPr>
        <w:t>-201</w:t>
      </w:r>
      <w:r w:rsidR="00AA0E4A">
        <w:rPr>
          <w:rFonts w:ascii="Times New Roman" w:hAnsi="Times New Roman" w:cs="Times New Roman"/>
          <w:sz w:val="24"/>
          <w:szCs w:val="24"/>
        </w:rPr>
        <w:t>5</w:t>
      </w:r>
      <w:r w:rsidR="005F4103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85E7D">
        <w:rPr>
          <w:rFonts w:ascii="Times New Roman" w:hAnsi="Times New Roman" w:cs="Times New Roman"/>
          <w:sz w:val="24"/>
          <w:szCs w:val="24"/>
        </w:rPr>
        <w:t xml:space="preserve">и по </w:t>
      </w:r>
      <w:r w:rsidR="00585016">
        <w:rPr>
          <w:rFonts w:ascii="Times New Roman" w:hAnsi="Times New Roman" w:cs="Times New Roman"/>
          <w:sz w:val="24"/>
          <w:szCs w:val="24"/>
        </w:rPr>
        <w:t xml:space="preserve">кассовому поступлению доходов по </w:t>
      </w:r>
      <w:r w:rsidR="00585E7D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AA0E4A">
        <w:rPr>
          <w:rFonts w:ascii="Times New Roman" w:hAnsi="Times New Roman" w:cs="Times New Roman"/>
          <w:sz w:val="24"/>
          <w:szCs w:val="24"/>
        </w:rPr>
        <w:t>01.10</w:t>
      </w:r>
      <w:r w:rsidR="00585E7D">
        <w:rPr>
          <w:rFonts w:ascii="Times New Roman" w:hAnsi="Times New Roman" w:cs="Times New Roman"/>
          <w:sz w:val="24"/>
          <w:szCs w:val="24"/>
        </w:rPr>
        <w:t>.201</w:t>
      </w:r>
      <w:r w:rsidR="00AA0E4A">
        <w:rPr>
          <w:rFonts w:ascii="Times New Roman" w:hAnsi="Times New Roman" w:cs="Times New Roman"/>
          <w:sz w:val="24"/>
          <w:szCs w:val="24"/>
        </w:rPr>
        <w:t>6</w:t>
      </w:r>
      <w:r w:rsidR="005F4103">
        <w:rPr>
          <w:rFonts w:ascii="Times New Roman" w:hAnsi="Times New Roman" w:cs="Times New Roman"/>
          <w:sz w:val="24"/>
          <w:szCs w:val="24"/>
        </w:rPr>
        <w:t>г.</w:t>
      </w:r>
      <w:r w:rsidR="00C82EC8" w:rsidRPr="00C82EC8">
        <w:rPr>
          <w:rFonts w:ascii="Times New Roman" w:hAnsi="Times New Roman" w:cs="Times New Roman"/>
          <w:sz w:val="24"/>
          <w:szCs w:val="24"/>
        </w:rPr>
        <w:t>,</w:t>
      </w:r>
      <w:r w:rsidR="000941E4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585016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</w:t>
      </w:r>
      <w:r w:rsidR="004E0470">
        <w:rPr>
          <w:rFonts w:ascii="Times New Roman" w:hAnsi="Times New Roman" w:cs="Times New Roman"/>
          <w:sz w:val="24"/>
          <w:szCs w:val="24"/>
        </w:rPr>
        <w:t xml:space="preserve">прогнозных данных Комитета финансов Санкт-Петербурга и </w:t>
      </w:r>
      <w:r w:rsidR="00585016">
        <w:rPr>
          <w:rFonts w:ascii="Times New Roman" w:hAnsi="Times New Roman" w:cs="Times New Roman"/>
          <w:sz w:val="24"/>
          <w:szCs w:val="24"/>
        </w:rPr>
        <w:t>данных главных администраторов доходов</w:t>
      </w:r>
      <w:r w:rsidR="004E0470">
        <w:rPr>
          <w:rFonts w:ascii="Times New Roman" w:hAnsi="Times New Roman" w:cs="Times New Roman"/>
          <w:sz w:val="24"/>
          <w:szCs w:val="24"/>
        </w:rPr>
        <w:t>.</w:t>
      </w:r>
    </w:p>
    <w:p w:rsidR="00F74E03" w:rsidRPr="00C82EC8" w:rsidRDefault="00585016" w:rsidP="0058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470">
        <w:rPr>
          <w:rFonts w:ascii="Times New Roman" w:hAnsi="Times New Roman" w:cs="Times New Roman"/>
          <w:sz w:val="24"/>
          <w:szCs w:val="24"/>
        </w:rPr>
        <w:t xml:space="preserve"> </w:t>
      </w:r>
      <w:r w:rsidR="00F74E03">
        <w:rPr>
          <w:rFonts w:ascii="Times New Roman" w:hAnsi="Times New Roman" w:cs="Times New Roman"/>
          <w:sz w:val="24"/>
          <w:szCs w:val="24"/>
        </w:rPr>
        <w:t xml:space="preserve">            Ожидаемое поступление собственных доходов в плановом периоде 201</w:t>
      </w:r>
      <w:r w:rsidR="00AA0E4A">
        <w:rPr>
          <w:rFonts w:ascii="Times New Roman" w:hAnsi="Times New Roman" w:cs="Times New Roman"/>
          <w:sz w:val="24"/>
          <w:szCs w:val="24"/>
        </w:rPr>
        <w:t>8</w:t>
      </w:r>
      <w:r w:rsidR="00F74E03">
        <w:rPr>
          <w:rFonts w:ascii="Times New Roman" w:hAnsi="Times New Roman" w:cs="Times New Roman"/>
          <w:sz w:val="24"/>
          <w:szCs w:val="24"/>
        </w:rPr>
        <w:t xml:space="preserve"> – 201</w:t>
      </w:r>
      <w:r w:rsidR="00AA0E4A">
        <w:rPr>
          <w:rFonts w:ascii="Times New Roman" w:hAnsi="Times New Roman" w:cs="Times New Roman"/>
          <w:sz w:val="24"/>
          <w:szCs w:val="24"/>
        </w:rPr>
        <w:t>9</w:t>
      </w:r>
      <w:r w:rsidR="00F74E03">
        <w:rPr>
          <w:rFonts w:ascii="Times New Roman" w:hAnsi="Times New Roman" w:cs="Times New Roman"/>
          <w:sz w:val="24"/>
          <w:szCs w:val="24"/>
        </w:rPr>
        <w:t xml:space="preserve"> годах основано на данных предоставленных главными администраторами доходов</w:t>
      </w:r>
      <w:r w:rsidR="004E0470">
        <w:rPr>
          <w:rFonts w:ascii="Times New Roman" w:hAnsi="Times New Roman" w:cs="Times New Roman"/>
          <w:sz w:val="24"/>
          <w:szCs w:val="24"/>
        </w:rPr>
        <w:t xml:space="preserve"> и прогнозных данных Комитета финансов Санкт-Петербурга</w:t>
      </w:r>
      <w:r w:rsidR="00F74E03">
        <w:rPr>
          <w:rFonts w:ascii="Times New Roman" w:hAnsi="Times New Roman" w:cs="Times New Roman"/>
          <w:sz w:val="24"/>
          <w:szCs w:val="24"/>
        </w:rPr>
        <w:t>.</w:t>
      </w:r>
    </w:p>
    <w:p w:rsidR="00915A01" w:rsidRPr="00915A01" w:rsidRDefault="005F4103" w:rsidP="00C8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     Межбюджетные трансферты на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="00585E7D">
        <w:rPr>
          <w:rFonts w:ascii="Times New Roman" w:hAnsi="Times New Roman" w:cs="Times New Roman"/>
          <w:sz w:val="24"/>
          <w:szCs w:val="24"/>
        </w:rPr>
        <w:t>-201</w:t>
      </w:r>
      <w:r w:rsidR="00AA0E4A">
        <w:rPr>
          <w:rFonts w:ascii="Times New Roman" w:hAnsi="Times New Roman" w:cs="Times New Roman"/>
          <w:sz w:val="24"/>
          <w:szCs w:val="24"/>
        </w:rPr>
        <w:t>9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прогнозируются в соответствии </w:t>
      </w:r>
      <w:r w:rsidR="00AA0E4A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915A01" w:rsidRPr="00915A01">
        <w:rPr>
          <w:rFonts w:ascii="Times New Roman" w:hAnsi="Times New Roman" w:cs="Times New Roman"/>
          <w:sz w:val="24"/>
          <w:szCs w:val="24"/>
        </w:rPr>
        <w:t>Закон</w:t>
      </w:r>
      <w:r w:rsidR="00AA0E4A">
        <w:rPr>
          <w:rFonts w:ascii="Times New Roman" w:hAnsi="Times New Roman" w:cs="Times New Roman"/>
          <w:sz w:val="24"/>
          <w:szCs w:val="24"/>
        </w:rPr>
        <w:t>а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915A01">
        <w:rPr>
          <w:rFonts w:ascii="Times New Roman" w:hAnsi="Times New Roman" w:cs="Times New Roman"/>
          <w:sz w:val="24"/>
          <w:szCs w:val="24"/>
        </w:rPr>
        <w:t xml:space="preserve"> «О бюджете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на</w:t>
      </w:r>
      <w:r w:rsidRPr="00915A01">
        <w:rPr>
          <w:rFonts w:ascii="Times New Roman" w:hAnsi="Times New Roman" w:cs="Times New Roman"/>
          <w:sz w:val="24"/>
          <w:szCs w:val="24"/>
        </w:rPr>
        <w:t xml:space="preserve">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01">
        <w:rPr>
          <w:rFonts w:ascii="Times New Roman" w:hAnsi="Times New Roman" w:cs="Times New Roman"/>
          <w:sz w:val="24"/>
          <w:szCs w:val="24"/>
        </w:rPr>
        <w:t>год</w:t>
      </w:r>
      <w:r w:rsidR="00585E7D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AA0E4A">
        <w:rPr>
          <w:rFonts w:ascii="Times New Roman" w:hAnsi="Times New Roman" w:cs="Times New Roman"/>
          <w:sz w:val="24"/>
          <w:szCs w:val="24"/>
        </w:rPr>
        <w:t>8</w:t>
      </w:r>
      <w:r w:rsidR="00585E7D">
        <w:rPr>
          <w:rFonts w:ascii="Times New Roman" w:hAnsi="Times New Roman" w:cs="Times New Roman"/>
          <w:sz w:val="24"/>
          <w:szCs w:val="24"/>
        </w:rPr>
        <w:t xml:space="preserve"> и 201</w:t>
      </w:r>
      <w:r w:rsidR="00AA0E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15A0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A01" w:rsidRPr="00915A01" w:rsidRDefault="0075261A" w:rsidP="00752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5A01" w:rsidRPr="00915A01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 предусмотрено, что доходная часть бюджета </w:t>
      </w:r>
      <w:r w:rsidR="005F4103">
        <w:rPr>
          <w:rFonts w:ascii="Times New Roman" w:hAnsi="Times New Roman" w:cs="Times New Roman"/>
          <w:sz w:val="24"/>
          <w:szCs w:val="24"/>
        </w:rPr>
        <w:t xml:space="preserve"> МО г.Петергоф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в 201</w:t>
      </w:r>
      <w:r w:rsidR="00AA0E4A">
        <w:rPr>
          <w:rFonts w:ascii="Times New Roman" w:hAnsi="Times New Roman" w:cs="Times New Roman"/>
          <w:sz w:val="24"/>
          <w:szCs w:val="24"/>
        </w:rPr>
        <w:t>7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85E7D">
        <w:rPr>
          <w:rFonts w:ascii="Times New Roman" w:hAnsi="Times New Roman" w:cs="Times New Roman"/>
          <w:sz w:val="24"/>
          <w:szCs w:val="24"/>
        </w:rPr>
        <w:t xml:space="preserve"> </w:t>
      </w:r>
      <w:r w:rsidR="0031596A">
        <w:rPr>
          <w:rFonts w:ascii="Times New Roman" w:hAnsi="Times New Roman" w:cs="Times New Roman"/>
          <w:sz w:val="24"/>
          <w:szCs w:val="24"/>
        </w:rPr>
        <w:t>320582,2</w:t>
      </w:r>
      <w:r w:rsidR="00035A97">
        <w:rPr>
          <w:rFonts w:ascii="Times New Roman" w:hAnsi="Times New Roman" w:cs="Times New Roman"/>
          <w:sz w:val="24"/>
          <w:szCs w:val="24"/>
        </w:rPr>
        <w:t xml:space="preserve"> </w:t>
      </w:r>
      <w:r w:rsidR="00DA5E3B">
        <w:rPr>
          <w:rFonts w:ascii="Times New Roman" w:hAnsi="Times New Roman" w:cs="Times New Roman"/>
          <w:sz w:val="24"/>
          <w:szCs w:val="24"/>
        </w:rPr>
        <w:t xml:space="preserve"> </w:t>
      </w:r>
      <w:r w:rsidR="00915A01" w:rsidRPr="00915A01">
        <w:rPr>
          <w:rFonts w:ascii="Times New Roman" w:hAnsi="Times New Roman" w:cs="Times New Roman"/>
          <w:sz w:val="24"/>
          <w:szCs w:val="24"/>
        </w:rPr>
        <w:t>тыс. рублей, в 201</w:t>
      </w:r>
      <w:r w:rsidR="0031596A">
        <w:rPr>
          <w:rFonts w:ascii="Times New Roman" w:hAnsi="Times New Roman" w:cs="Times New Roman"/>
          <w:sz w:val="24"/>
          <w:szCs w:val="24"/>
        </w:rPr>
        <w:t>8</w:t>
      </w:r>
      <w:r w:rsidR="004E047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596A">
        <w:rPr>
          <w:rFonts w:ascii="Times New Roman" w:hAnsi="Times New Roman" w:cs="Times New Roman"/>
          <w:sz w:val="24"/>
          <w:szCs w:val="24"/>
        </w:rPr>
        <w:t>350990,0</w:t>
      </w:r>
      <w:r w:rsidR="00585E7D">
        <w:rPr>
          <w:rFonts w:ascii="Times New Roman" w:hAnsi="Times New Roman" w:cs="Times New Roman"/>
          <w:sz w:val="24"/>
          <w:szCs w:val="24"/>
        </w:rPr>
        <w:t xml:space="preserve"> </w:t>
      </w:r>
      <w:r w:rsidR="00915A01" w:rsidRPr="00915A01">
        <w:rPr>
          <w:rFonts w:ascii="Times New Roman" w:hAnsi="Times New Roman" w:cs="Times New Roman"/>
          <w:sz w:val="24"/>
          <w:szCs w:val="24"/>
        </w:rPr>
        <w:t>тыс. рублей, в 201</w:t>
      </w:r>
      <w:r w:rsidR="0031596A">
        <w:rPr>
          <w:rFonts w:ascii="Times New Roman" w:hAnsi="Times New Roman" w:cs="Times New Roman"/>
          <w:sz w:val="24"/>
          <w:szCs w:val="24"/>
        </w:rPr>
        <w:t>9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596A">
        <w:rPr>
          <w:rFonts w:ascii="Times New Roman" w:hAnsi="Times New Roman" w:cs="Times New Roman"/>
          <w:sz w:val="24"/>
          <w:szCs w:val="24"/>
        </w:rPr>
        <w:t>372695,5</w:t>
      </w:r>
      <w:r w:rsidR="00585E7D">
        <w:rPr>
          <w:rFonts w:ascii="Times New Roman" w:hAnsi="Times New Roman" w:cs="Times New Roman"/>
          <w:sz w:val="24"/>
          <w:szCs w:val="24"/>
        </w:rPr>
        <w:t xml:space="preserve">  тыс. рублей. </w:t>
      </w:r>
    </w:p>
    <w:p w:rsidR="00915A01" w:rsidRDefault="00915A01" w:rsidP="00C82EC8">
      <w:pPr>
        <w:pStyle w:val="a3"/>
        <w:spacing w:after="0"/>
        <w:ind w:left="0"/>
        <w:jc w:val="both"/>
      </w:pPr>
      <w:r w:rsidRPr="00915A01">
        <w:t xml:space="preserve">     Основные характеристики прогноза поступлений доходов в бюджет </w:t>
      </w:r>
      <w:r w:rsidR="00C246E9">
        <w:t xml:space="preserve"> МО г.Петергоф</w:t>
      </w:r>
      <w:r w:rsidRPr="00915A01">
        <w:t xml:space="preserve"> на 201</w:t>
      </w:r>
      <w:r w:rsidR="0031596A">
        <w:t>7</w:t>
      </w:r>
      <w:r w:rsidRPr="00915A01">
        <w:t xml:space="preserve"> год и поступлений доходов в 201</w:t>
      </w:r>
      <w:r w:rsidR="0031596A">
        <w:t>8</w:t>
      </w:r>
      <w:r w:rsidRPr="00915A01">
        <w:t>-201</w:t>
      </w:r>
      <w:r w:rsidR="0031596A">
        <w:t>9</w:t>
      </w:r>
      <w:r w:rsidRPr="00915A01">
        <w:t xml:space="preserve"> гг. представлены в таблице 1.</w:t>
      </w:r>
    </w:p>
    <w:p w:rsidR="0037550D" w:rsidRPr="00915A01" w:rsidRDefault="0037550D" w:rsidP="00C82EC8">
      <w:pPr>
        <w:pStyle w:val="a3"/>
        <w:spacing w:after="0"/>
        <w:ind w:left="0"/>
        <w:jc w:val="both"/>
      </w:pPr>
    </w:p>
    <w:p w:rsidR="00915A01" w:rsidRPr="0099257C" w:rsidRDefault="00915A01" w:rsidP="00C82EC8">
      <w:pPr>
        <w:pStyle w:val="a3"/>
        <w:spacing w:after="0"/>
        <w:ind w:left="0"/>
        <w:jc w:val="center"/>
        <w:rPr>
          <w:i/>
        </w:rPr>
      </w:pPr>
      <w:r w:rsidRPr="0099257C">
        <w:rPr>
          <w:i/>
        </w:rPr>
        <w:t xml:space="preserve">Таблица 1. Показатели </w:t>
      </w:r>
      <w:r w:rsidR="004136AF" w:rsidRPr="0099257C">
        <w:rPr>
          <w:i/>
        </w:rPr>
        <w:t xml:space="preserve">ожидаемого </w:t>
      </w:r>
      <w:r w:rsidRPr="0099257C">
        <w:rPr>
          <w:i/>
        </w:rPr>
        <w:t xml:space="preserve">поступления доходов в бюджет </w:t>
      </w:r>
    </w:p>
    <w:p w:rsidR="00915A01" w:rsidRPr="0099257C" w:rsidRDefault="00C246E9" w:rsidP="00C82EC8">
      <w:pPr>
        <w:pStyle w:val="a3"/>
        <w:spacing w:after="0"/>
        <w:ind w:left="0"/>
        <w:jc w:val="center"/>
        <w:rPr>
          <w:i/>
        </w:rPr>
      </w:pPr>
      <w:r w:rsidRPr="0099257C">
        <w:rPr>
          <w:i/>
        </w:rPr>
        <w:t xml:space="preserve"> МО г.Петергоф</w:t>
      </w:r>
      <w:r w:rsidR="00915A01" w:rsidRPr="0099257C">
        <w:rPr>
          <w:i/>
        </w:rPr>
        <w:t xml:space="preserve"> в 201</w:t>
      </w:r>
      <w:r w:rsidR="0031596A">
        <w:rPr>
          <w:i/>
        </w:rPr>
        <w:t>7</w:t>
      </w:r>
      <w:r w:rsidR="00915A01" w:rsidRPr="0099257C">
        <w:rPr>
          <w:i/>
        </w:rPr>
        <w:t>-201</w:t>
      </w:r>
      <w:r w:rsidR="0031596A">
        <w:rPr>
          <w:i/>
        </w:rPr>
        <w:t>9</w:t>
      </w:r>
      <w:r w:rsidR="00915A01" w:rsidRPr="0099257C">
        <w:rPr>
          <w:i/>
        </w:rPr>
        <w:t xml:space="preserve"> гг.</w:t>
      </w:r>
    </w:p>
    <w:p w:rsidR="00CB2DFF" w:rsidRDefault="00CB2DFF" w:rsidP="00C82EC8">
      <w:pPr>
        <w:pStyle w:val="a3"/>
        <w:spacing w:after="0"/>
        <w:ind w:left="0"/>
        <w:jc w:val="center"/>
        <w:rPr>
          <w:b/>
        </w:rPr>
      </w:pPr>
    </w:p>
    <w:tbl>
      <w:tblPr>
        <w:tblW w:w="11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92"/>
        <w:gridCol w:w="1101"/>
        <w:gridCol w:w="1134"/>
        <w:gridCol w:w="720"/>
        <w:gridCol w:w="1182"/>
        <w:gridCol w:w="1020"/>
        <w:gridCol w:w="711"/>
        <w:gridCol w:w="1078"/>
        <w:gridCol w:w="1134"/>
        <w:gridCol w:w="708"/>
      </w:tblGrid>
      <w:tr w:rsidR="00915A01" w:rsidRPr="00915A01" w:rsidTr="0031596A">
        <w:trPr>
          <w:cantSplit/>
          <w:trHeight w:val="360"/>
          <w:jc w:val="center"/>
        </w:trPr>
        <w:tc>
          <w:tcPr>
            <w:tcW w:w="1533" w:type="dxa"/>
            <w:vMerge w:val="restart"/>
          </w:tcPr>
          <w:p w:rsidR="00915A01" w:rsidRPr="004136A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246E9" w:rsidRPr="00CB2DFF" w:rsidRDefault="00CB2DFF" w:rsidP="00C2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с учётом коррект-ки на</w:t>
            </w:r>
          </w:p>
          <w:p w:rsidR="00915A01" w:rsidRPr="00915A01" w:rsidRDefault="00915A01" w:rsidP="001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F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958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B2D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01" w:type="dxa"/>
            <w:vMerge w:val="restart"/>
          </w:tcPr>
          <w:p w:rsidR="00CB2DFF" w:rsidRDefault="00C246E9" w:rsidP="00C2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915A01" w:rsidRPr="00CB2DFF" w:rsidRDefault="00915A01" w:rsidP="001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5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gridSpan w:val="2"/>
          </w:tcPr>
          <w:p w:rsidR="00822DB6" w:rsidRDefault="00CB2DFF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5A01" w:rsidRPr="00CB2DFF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A01" w:rsidRPr="00CB2DFF" w:rsidRDefault="00CB2DFF" w:rsidP="001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195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195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vMerge w:val="restart"/>
          </w:tcPr>
          <w:p w:rsidR="00C246E9" w:rsidRPr="00CB2DFF" w:rsidRDefault="00C246E9" w:rsidP="00C2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915A01" w:rsidRPr="00CB2DFF" w:rsidRDefault="00915A01" w:rsidP="001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4F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1" w:type="dxa"/>
            <w:gridSpan w:val="2"/>
          </w:tcPr>
          <w:p w:rsidR="00915A01" w:rsidRPr="00CB2DFF" w:rsidRDefault="00CB2DFF" w:rsidP="00C8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5A01" w:rsidRPr="00CB2DFF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</w:p>
          <w:p w:rsidR="00CB2DFF" w:rsidRPr="00CB2DFF" w:rsidRDefault="00822DB6" w:rsidP="001B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2DFF"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5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2DFF"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195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2DFF" w:rsidRPr="00CB2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  <w:vMerge w:val="restart"/>
          </w:tcPr>
          <w:p w:rsidR="00C246E9" w:rsidRPr="00CB2DFF" w:rsidRDefault="00C246E9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915A01" w:rsidRPr="00CB2DFF" w:rsidRDefault="00585E7D" w:rsidP="001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F1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5A01"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915A01" w:rsidRPr="00CB2DFF" w:rsidRDefault="00CB2DFF" w:rsidP="00C8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5A01" w:rsidRPr="00CB2DFF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</w:p>
          <w:p w:rsidR="00CB2DFF" w:rsidRPr="00CB2DFF" w:rsidRDefault="00CB2DFF" w:rsidP="001B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1958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195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A01" w:rsidRPr="00915A01" w:rsidTr="0031596A">
        <w:trPr>
          <w:cantSplit/>
          <w:trHeight w:val="180"/>
          <w:jc w:val="center"/>
        </w:trPr>
        <w:tc>
          <w:tcPr>
            <w:tcW w:w="1533" w:type="dxa"/>
            <w:vMerge/>
          </w:tcPr>
          <w:p w:rsidR="00915A01" w:rsidRPr="00915A01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5A01" w:rsidRPr="00915A01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2" w:type="dxa"/>
            <w:vMerge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1" w:type="dxa"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8" w:type="dxa"/>
            <w:vMerge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</w:tcPr>
          <w:p w:rsidR="00915A01" w:rsidRPr="00CB2DFF" w:rsidRDefault="00915A01" w:rsidP="00C8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F1E16" w:rsidRPr="009B6092" w:rsidTr="0031596A">
        <w:trPr>
          <w:jc w:val="center"/>
        </w:trPr>
        <w:tc>
          <w:tcPr>
            <w:tcW w:w="1533" w:type="dxa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092"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всего, в т.ч.</w:t>
            </w:r>
          </w:p>
        </w:tc>
        <w:tc>
          <w:tcPr>
            <w:tcW w:w="992" w:type="dxa"/>
            <w:vAlign w:val="center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361717,5</w:t>
            </w:r>
          </w:p>
        </w:tc>
        <w:tc>
          <w:tcPr>
            <w:tcW w:w="1101" w:type="dxa"/>
            <w:vAlign w:val="center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320582,2</w:t>
            </w:r>
          </w:p>
        </w:tc>
        <w:tc>
          <w:tcPr>
            <w:tcW w:w="1134" w:type="dxa"/>
            <w:vAlign w:val="center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-41135,3</w:t>
            </w:r>
          </w:p>
        </w:tc>
        <w:tc>
          <w:tcPr>
            <w:tcW w:w="720" w:type="dxa"/>
            <w:vAlign w:val="center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-11,3</w:t>
            </w:r>
          </w:p>
        </w:tc>
        <w:tc>
          <w:tcPr>
            <w:tcW w:w="1182" w:type="dxa"/>
            <w:vAlign w:val="center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350990,0</w:t>
            </w:r>
          </w:p>
        </w:tc>
        <w:tc>
          <w:tcPr>
            <w:tcW w:w="1020" w:type="dxa"/>
            <w:vAlign w:val="center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+30407,8</w:t>
            </w:r>
          </w:p>
        </w:tc>
        <w:tc>
          <w:tcPr>
            <w:tcW w:w="711" w:type="dxa"/>
            <w:vAlign w:val="center"/>
          </w:tcPr>
          <w:p w:rsidR="00CF1E16" w:rsidRPr="009B6092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+9,5</w:t>
            </w:r>
          </w:p>
        </w:tc>
        <w:tc>
          <w:tcPr>
            <w:tcW w:w="1078" w:type="dxa"/>
            <w:vAlign w:val="center"/>
          </w:tcPr>
          <w:p w:rsidR="00CF1E16" w:rsidRPr="009B6092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372695,5</w:t>
            </w:r>
          </w:p>
        </w:tc>
        <w:tc>
          <w:tcPr>
            <w:tcW w:w="1134" w:type="dxa"/>
            <w:vAlign w:val="center"/>
          </w:tcPr>
          <w:p w:rsidR="00CF1E16" w:rsidRPr="009B6092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+21705,5</w:t>
            </w:r>
          </w:p>
        </w:tc>
        <w:tc>
          <w:tcPr>
            <w:tcW w:w="708" w:type="dxa"/>
            <w:vAlign w:val="center"/>
          </w:tcPr>
          <w:p w:rsidR="00CF1E16" w:rsidRPr="009B6092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+6,2</w:t>
            </w:r>
          </w:p>
        </w:tc>
      </w:tr>
      <w:tr w:rsidR="00CF1E16" w:rsidRPr="00CB2DFF" w:rsidTr="0031596A">
        <w:trPr>
          <w:jc w:val="center"/>
        </w:trPr>
        <w:tc>
          <w:tcPr>
            <w:tcW w:w="1533" w:type="dxa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DFF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992" w:type="dxa"/>
            <w:vAlign w:val="bottom"/>
          </w:tcPr>
          <w:p w:rsidR="00CF1E16" w:rsidRPr="004C1C5B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229439,4</w:t>
            </w:r>
          </w:p>
        </w:tc>
        <w:tc>
          <w:tcPr>
            <w:tcW w:w="1101" w:type="dxa"/>
            <w:vAlign w:val="bottom"/>
          </w:tcPr>
          <w:p w:rsidR="00CF1E16" w:rsidRPr="004C1C5B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181470,2</w:t>
            </w:r>
          </w:p>
        </w:tc>
        <w:tc>
          <w:tcPr>
            <w:tcW w:w="1134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-47969,2</w:t>
            </w:r>
          </w:p>
        </w:tc>
        <w:tc>
          <w:tcPr>
            <w:tcW w:w="720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-20,9</w:t>
            </w:r>
          </w:p>
        </w:tc>
        <w:tc>
          <w:tcPr>
            <w:tcW w:w="1182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196536,8</w:t>
            </w:r>
          </w:p>
        </w:tc>
        <w:tc>
          <w:tcPr>
            <w:tcW w:w="1020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+15066,6</w:t>
            </w:r>
          </w:p>
        </w:tc>
        <w:tc>
          <w:tcPr>
            <w:tcW w:w="711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+8,3</w:t>
            </w:r>
          </w:p>
        </w:tc>
        <w:tc>
          <w:tcPr>
            <w:tcW w:w="1078" w:type="dxa"/>
            <w:vAlign w:val="center"/>
          </w:tcPr>
          <w:p w:rsidR="00CF1E16" w:rsidRPr="00CB2DFF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203935,9</w:t>
            </w:r>
          </w:p>
        </w:tc>
        <w:tc>
          <w:tcPr>
            <w:tcW w:w="1134" w:type="dxa"/>
            <w:vAlign w:val="center"/>
          </w:tcPr>
          <w:p w:rsidR="00CF1E16" w:rsidRPr="00CB2DFF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+7399,1</w:t>
            </w:r>
          </w:p>
        </w:tc>
        <w:tc>
          <w:tcPr>
            <w:tcW w:w="708" w:type="dxa"/>
            <w:vAlign w:val="center"/>
          </w:tcPr>
          <w:p w:rsidR="00CF1E16" w:rsidRPr="00CB2DFF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+3,8</w:t>
            </w:r>
          </w:p>
        </w:tc>
      </w:tr>
      <w:tr w:rsidR="00CF1E16" w:rsidRPr="00CB2DFF" w:rsidTr="0031596A">
        <w:trPr>
          <w:jc w:val="center"/>
        </w:trPr>
        <w:tc>
          <w:tcPr>
            <w:tcW w:w="1533" w:type="dxa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DF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CF1E16" w:rsidRPr="004C1C5B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132278,1</w:t>
            </w:r>
          </w:p>
        </w:tc>
        <w:tc>
          <w:tcPr>
            <w:tcW w:w="1101" w:type="dxa"/>
            <w:vAlign w:val="bottom"/>
          </w:tcPr>
          <w:p w:rsidR="00CF1E16" w:rsidRPr="004C1C5B" w:rsidRDefault="00CF1E16" w:rsidP="00CF1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139112,0</w:t>
            </w:r>
          </w:p>
        </w:tc>
        <w:tc>
          <w:tcPr>
            <w:tcW w:w="1134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+6833,9</w:t>
            </w:r>
          </w:p>
        </w:tc>
        <w:tc>
          <w:tcPr>
            <w:tcW w:w="720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+5,2</w:t>
            </w:r>
          </w:p>
        </w:tc>
        <w:tc>
          <w:tcPr>
            <w:tcW w:w="1182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154453,2</w:t>
            </w:r>
          </w:p>
        </w:tc>
        <w:tc>
          <w:tcPr>
            <w:tcW w:w="1020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+15341,2</w:t>
            </w:r>
          </w:p>
        </w:tc>
        <w:tc>
          <w:tcPr>
            <w:tcW w:w="711" w:type="dxa"/>
            <w:vAlign w:val="center"/>
          </w:tcPr>
          <w:p w:rsidR="00CF1E16" w:rsidRPr="00CB2DFF" w:rsidRDefault="00CF1E16" w:rsidP="00C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+11,0</w:t>
            </w:r>
          </w:p>
        </w:tc>
        <w:tc>
          <w:tcPr>
            <w:tcW w:w="1078" w:type="dxa"/>
            <w:vAlign w:val="center"/>
          </w:tcPr>
          <w:p w:rsidR="00CF1E16" w:rsidRPr="005A6B9D" w:rsidRDefault="00000BA1" w:rsidP="00000B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168759,6</w:t>
            </w:r>
          </w:p>
        </w:tc>
        <w:tc>
          <w:tcPr>
            <w:tcW w:w="1134" w:type="dxa"/>
            <w:vAlign w:val="center"/>
          </w:tcPr>
          <w:p w:rsidR="00CF1E16" w:rsidRPr="00CB2DFF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+14306,4</w:t>
            </w:r>
          </w:p>
        </w:tc>
        <w:tc>
          <w:tcPr>
            <w:tcW w:w="708" w:type="dxa"/>
            <w:vAlign w:val="center"/>
          </w:tcPr>
          <w:p w:rsidR="00CF1E16" w:rsidRPr="00CB2DFF" w:rsidRDefault="00000BA1" w:rsidP="0000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+9,2</w:t>
            </w:r>
          </w:p>
        </w:tc>
      </w:tr>
    </w:tbl>
    <w:p w:rsidR="0037550D" w:rsidRPr="00CB2DFF" w:rsidRDefault="00C32B19" w:rsidP="00C82E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2DF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FC26A7" w:rsidRDefault="00915A01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A01">
        <w:rPr>
          <w:rFonts w:ascii="Times New Roman" w:hAnsi="Times New Roman" w:cs="Times New Roman"/>
          <w:sz w:val="24"/>
          <w:szCs w:val="24"/>
        </w:rPr>
        <w:t>В сравнении с показателями 201</w:t>
      </w:r>
      <w:r w:rsidR="007A5B77">
        <w:rPr>
          <w:rFonts w:ascii="Times New Roman" w:hAnsi="Times New Roman" w:cs="Times New Roman"/>
          <w:sz w:val="24"/>
          <w:szCs w:val="24"/>
        </w:rPr>
        <w:t>6</w:t>
      </w:r>
      <w:r w:rsidRPr="00915A01">
        <w:rPr>
          <w:rFonts w:ascii="Times New Roman" w:hAnsi="Times New Roman" w:cs="Times New Roman"/>
          <w:sz w:val="24"/>
          <w:szCs w:val="24"/>
        </w:rPr>
        <w:t xml:space="preserve"> года доходная часть</w:t>
      </w:r>
      <w:r w:rsidR="00C32B19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915A01">
        <w:rPr>
          <w:rFonts w:ascii="Times New Roman" w:hAnsi="Times New Roman" w:cs="Times New Roman"/>
          <w:sz w:val="24"/>
          <w:szCs w:val="24"/>
        </w:rPr>
        <w:t>бюджета в 201</w:t>
      </w:r>
      <w:r w:rsidR="007A5B77">
        <w:rPr>
          <w:rFonts w:ascii="Times New Roman" w:hAnsi="Times New Roman" w:cs="Times New Roman"/>
          <w:sz w:val="24"/>
          <w:szCs w:val="24"/>
        </w:rPr>
        <w:t>7</w:t>
      </w:r>
      <w:r w:rsidRPr="00915A0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A5B77">
        <w:rPr>
          <w:rFonts w:ascii="Times New Roman" w:hAnsi="Times New Roman" w:cs="Times New Roman"/>
          <w:sz w:val="24"/>
          <w:szCs w:val="24"/>
        </w:rPr>
        <w:t>сократилась</w:t>
      </w:r>
      <w:r w:rsidR="008C59B2">
        <w:rPr>
          <w:rFonts w:ascii="Times New Roman" w:hAnsi="Times New Roman" w:cs="Times New Roman"/>
          <w:sz w:val="24"/>
          <w:szCs w:val="24"/>
        </w:rPr>
        <w:t xml:space="preserve"> </w:t>
      </w:r>
      <w:r w:rsidR="00A67AE2">
        <w:rPr>
          <w:rFonts w:ascii="Times New Roman" w:hAnsi="Times New Roman" w:cs="Times New Roman"/>
          <w:sz w:val="24"/>
          <w:szCs w:val="24"/>
        </w:rPr>
        <w:t xml:space="preserve">на </w:t>
      </w:r>
      <w:r w:rsidR="007A5B77">
        <w:rPr>
          <w:rFonts w:ascii="Times New Roman" w:hAnsi="Times New Roman" w:cs="Times New Roman"/>
          <w:sz w:val="24"/>
          <w:szCs w:val="24"/>
        </w:rPr>
        <w:t>41 135,3</w:t>
      </w:r>
      <w:r w:rsidR="00A67AE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A5B77">
        <w:rPr>
          <w:rFonts w:ascii="Times New Roman" w:hAnsi="Times New Roman" w:cs="Times New Roman"/>
          <w:sz w:val="24"/>
          <w:szCs w:val="24"/>
        </w:rPr>
        <w:t>(-11,3</w:t>
      </w:r>
      <w:r w:rsidRPr="00915A01">
        <w:rPr>
          <w:rFonts w:ascii="Times New Roman" w:hAnsi="Times New Roman" w:cs="Times New Roman"/>
          <w:sz w:val="24"/>
          <w:szCs w:val="24"/>
        </w:rPr>
        <w:t>%)</w:t>
      </w:r>
      <w:r w:rsidR="00FC26A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35A97">
        <w:rPr>
          <w:rFonts w:ascii="Times New Roman" w:hAnsi="Times New Roman" w:cs="Times New Roman"/>
          <w:sz w:val="24"/>
          <w:szCs w:val="24"/>
        </w:rPr>
        <w:t>,</w:t>
      </w:r>
      <w:r w:rsidR="00FC26A7">
        <w:rPr>
          <w:rFonts w:ascii="Times New Roman" w:hAnsi="Times New Roman" w:cs="Times New Roman"/>
          <w:sz w:val="24"/>
          <w:szCs w:val="24"/>
        </w:rPr>
        <w:t xml:space="preserve"> по собственным доходам бюджета </w:t>
      </w:r>
      <w:r w:rsidR="007A5B77">
        <w:rPr>
          <w:rFonts w:ascii="Times New Roman" w:hAnsi="Times New Roman" w:cs="Times New Roman"/>
          <w:sz w:val="24"/>
          <w:szCs w:val="24"/>
        </w:rPr>
        <w:t xml:space="preserve">- </w:t>
      </w:r>
      <w:r w:rsidR="00A67AE2">
        <w:rPr>
          <w:rFonts w:ascii="Times New Roman" w:hAnsi="Times New Roman" w:cs="Times New Roman"/>
          <w:sz w:val="24"/>
          <w:szCs w:val="24"/>
        </w:rPr>
        <w:t xml:space="preserve">на </w:t>
      </w:r>
      <w:r w:rsidR="007A5B77">
        <w:rPr>
          <w:rFonts w:ascii="Times New Roman" w:hAnsi="Times New Roman" w:cs="Times New Roman"/>
          <w:sz w:val="24"/>
          <w:szCs w:val="24"/>
        </w:rPr>
        <w:t>47969,2</w:t>
      </w:r>
      <w:r w:rsidR="00FC26A7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7A5B77">
        <w:rPr>
          <w:rFonts w:ascii="Times New Roman" w:hAnsi="Times New Roman" w:cs="Times New Roman"/>
          <w:sz w:val="24"/>
          <w:szCs w:val="24"/>
        </w:rPr>
        <w:t>-20,9</w:t>
      </w:r>
      <w:r w:rsidR="00FC26A7">
        <w:rPr>
          <w:rFonts w:ascii="Times New Roman" w:hAnsi="Times New Roman" w:cs="Times New Roman"/>
          <w:sz w:val="24"/>
          <w:szCs w:val="24"/>
        </w:rPr>
        <w:t xml:space="preserve">%), по безвозмездным поступлениям </w:t>
      </w:r>
      <w:r w:rsidR="00035A97">
        <w:rPr>
          <w:rFonts w:ascii="Times New Roman" w:hAnsi="Times New Roman" w:cs="Times New Roman"/>
          <w:sz w:val="24"/>
          <w:szCs w:val="24"/>
        </w:rPr>
        <w:t xml:space="preserve"> </w:t>
      </w:r>
      <w:r w:rsidR="007A5B77">
        <w:rPr>
          <w:rFonts w:ascii="Times New Roman" w:hAnsi="Times New Roman" w:cs="Times New Roman"/>
          <w:sz w:val="24"/>
          <w:szCs w:val="24"/>
        </w:rPr>
        <w:t>прогнозируется рост</w:t>
      </w:r>
      <w:r w:rsidR="00035A97">
        <w:rPr>
          <w:rFonts w:ascii="Times New Roman" w:hAnsi="Times New Roman" w:cs="Times New Roman"/>
          <w:sz w:val="24"/>
          <w:szCs w:val="24"/>
        </w:rPr>
        <w:t xml:space="preserve"> на </w:t>
      </w:r>
      <w:r w:rsid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7A5B77">
        <w:rPr>
          <w:rFonts w:ascii="Times New Roman" w:hAnsi="Times New Roman" w:cs="Times New Roman"/>
          <w:sz w:val="24"/>
          <w:szCs w:val="24"/>
        </w:rPr>
        <w:t>6833,9</w:t>
      </w:r>
      <w:r w:rsidR="00FC26A7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7A5B77">
        <w:rPr>
          <w:rFonts w:ascii="Times New Roman" w:hAnsi="Times New Roman" w:cs="Times New Roman"/>
          <w:sz w:val="24"/>
          <w:szCs w:val="24"/>
        </w:rPr>
        <w:t>(+5,2</w:t>
      </w:r>
      <w:r w:rsidR="00FC26A7">
        <w:rPr>
          <w:rFonts w:ascii="Times New Roman" w:hAnsi="Times New Roman" w:cs="Times New Roman"/>
          <w:sz w:val="24"/>
          <w:szCs w:val="24"/>
        </w:rPr>
        <w:t>%).</w:t>
      </w:r>
    </w:p>
    <w:p w:rsidR="007743EA" w:rsidRDefault="007743EA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CAF">
        <w:rPr>
          <w:rFonts w:ascii="Times New Roman" w:hAnsi="Times New Roman" w:cs="Times New Roman"/>
          <w:sz w:val="24"/>
          <w:szCs w:val="24"/>
        </w:rPr>
        <w:t>Анализ структуры собственных доходов местного бюджета на 201</w:t>
      </w:r>
      <w:r w:rsidR="00F518F2">
        <w:rPr>
          <w:rFonts w:ascii="Times New Roman" w:hAnsi="Times New Roman" w:cs="Times New Roman"/>
          <w:sz w:val="24"/>
          <w:szCs w:val="24"/>
        </w:rPr>
        <w:t>7</w:t>
      </w:r>
      <w:r w:rsidRPr="00641CAF">
        <w:rPr>
          <w:rFonts w:ascii="Times New Roman" w:hAnsi="Times New Roman" w:cs="Times New Roman"/>
          <w:sz w:val="24"/>
          <w:szCs w:val="24"/>
        </w:rPr>
        <w:t>-201</w:t>
      </w:r>
      <w:r w:rsidR="00F518F2">
        <w:rPr>
          <w:rFonts w:ascii="Times New Roman" w:hAnsi="Times New Roman" w:cs="Times New Roman"/>
          <w:sz w:val="24"/>
          <w:szCs w:val="24"/>
        </w:rPr>
        <w:t>9</w:t>
      </w:r>
      <w:r w:rsidRPr="00641CAF">
        <w:rPr>
          <w:rFonts w:ascii="Times New Roman" w:hAnsi="Times New Roman" w:cs="Times New Roman"/>
          <w:sz w:val="24"/>
          <w:szCs w:val="24"/>
        </w:rPr>
        <w:t xml:space="preserve"> годы представлен в</w:t>
      </w:r>
      <w:r>
        <w:rPr>
          <w:rFonts w:ascii="Times New Roman" w:hAnsi="Times New Roman" w:cs="Times New Roman"/>
          <w:sz w:val="24"/>
          <w:szCs w:val="24"/>
        </w:rPr>
        <w:t xml:space="preserve"> таблице 2.</w:t>
      </w:r>
    </w:p>
    <w:p w:rsidR="008E6782" w:rsidRPr="00B25D38" w:rsidRDefault="00B25D38" w:rsidP="00B25D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25D38">
        <w:rPr>
          <w:rFonts w:ascii="Times New Roman" w:hAnsi="Times New Roman" w:cs="Times New Roman"/>
          <w:sz w:val="20"/>
          <w:szCs w:val="20"/>
        </w:rPr>
        <w:lastRenderedPageBreak/>
        <w:t>Тыс.руб.</w:t>
      </w: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3154"/>
        <w:gridCol w:w="1132"/>
        <w:gridCol w:w="1100"/>
        <w:gridCol w:w="1063"/>
        <w:gridCol w:w="1081"/>
        <w:gridCol w:w="1063"/>
        <w:gridCol w:w="942"/>
        <w:gridCol w:w="1063"/>
      </w:tblGrid>
      <w:tr w:rsidR="008E6782" w:rsidTr="001741AF">
        <w:tc>
          <w:tcPr>
            <w:tcW w:w="3154" w:type="dxa"/>
          </w:tcPr>
          <w:p w:rsidR="008E6782" w:rsidRP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78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собственных доходов</w:t>
            </w:r>
          </w:p>
        </w:tc>
        <w:tc>
          <w:tcPr>
            <w:tcW w:w="1132" w:type="dxa"/>
          </w:tcPr>
          <w:p w:rsid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Ожид.</w:t>
            </w:r>
          </w:p>
          <w:p w:rsidR="008E6782" w:rsidRPr="008E6782" w:rsidRDefault="008E6782" w:rsidP="00641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00" w:type="dxa"/>
          </w:tcPr>
          <w:p w:rsidR="008E6782" w:rsidRPr="008E6782" w:rsidRDefault="008E6782" w:rsidP="00A23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3" w:type="dxa"/>
          </w:tcPr>
          <w:p w:rsid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8E6782" w:rsidRPr="008E6782" w:rsidRDefault="008E6782" w:rsidP="00641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1" w:type="dxa"/>
          </w:tcPr>
          <w:p w:rsidR="008E6782" w:rsidRPr="008E6782" w:rsidRDefault="008E6782" w:rsidP="00641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плана на 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3" w:type="dxa"/>
          </w:tcPr>
          <w:p w:rsidR="008E6782" w:rsidRDefault="008E6782" w:rsidP="00E44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8E6782" w:rsidRPr="008E6782" w:rsidRDefault="008E6782" w:rsidP="00641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2" w:type="dxa"/>
          </w:tcPr>
          <w:p w:rsidR="008E6782" w:rsidRPr="008E6782" w:rsidRDefault="008E6782" w:rsidP="00641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плана на 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3" w:type="dxa"/>
          </w:tcPr>
          <w:p w:rsidR="008E6782" w:rsidRDefault="008E6782" w:rsidP="00E44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  <w:p w:rsidR="008E6782" w:rsidRPr="008E6782" w:rsidRDefault="00641CAF" w:rsidP="00641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E678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B70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E67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741AF" w:rsidTr="001741AF">
        <w:tc>
          <w:tcPr>
            <w:tcW w:w="3154" w:type="dxa"/>
          </w:tcPr>
          <w:p w:rsidR="001741AF" w:rsidRPr="00B25D38" w:rsidRDefault="001741AF" w:rsidP="00E442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5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налоговые и неналоговые доходы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  т.ч.</w:t>
            </w:r>
          </w:p>
        </w:tc>
        <w:tc>
          <w:tcPr>
            <w:tcW w:w="1132" w:type="dxa"/>
          </w:tcPr>
          <w:p w:rsidR="001741AF" w:rsidRPr="00B25D38" w:rsidRDefault="00E86459" w:rsidP="00E442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177001,2</w:t>
            </w:r>
          </w:p>
        </w:tc>
        <w:tc>
          <w:tcPr>
            <w:tcW w:w="1100" w:type="dxa"/>
          </w:tcPr>
          <w:p w:rsidR="001741AF" w:rsidRPr="00B25D38" w:rsidRDefault="00934654" w:rsidP="001C148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181470,2</w:t>
            </w:r>
          </w:p>
        </w:tc>
        <w:tc>
          <w:tcPr>
            <w:tcW w:w="1063" w:type="dxa"/>
          </w:tcPr>
          <w:p w:rsidR="001741AF" w:rsidRPr="00B25D38" w:rsidRDefault="00595789" w:rsidP="00306C3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+4468,8</w:t>
            </w:r>
          </w:p>
        </w:tc>
        <w:tc>
          <w:tcPr>
            <w:tcW w:w="1081" w:type="dxa"/>
          </w:tcPr>
          <w:p w:rsidR="001741AF" w:rsidRPr="00B25D38" w:rsidRDefault="004D330A" w:rsidP="00E442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196536,8</w:t>
            </w:r>
          </w:p>
        </w:tc>
        <w:tc>
          <w:tcPr>
            <w:tcW w:w="1063" w:type="dxa"/>
          </w:tcPr>
          <w:p w:rsidR="001741AF" w:rsidRPr="00B25D38" w:rsidRDefault="004D330A" w:rsidP="00E442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+15066,6</w:t>
            </w:r>
          </w:p>
        </w:tc>
        <w:tc>
          <w:tcPr>
            <w:tcW w:w="942" w:type="dxa"/>
          </w:tcPr>
          <w:p w:rsidR="001741AF" w:rsidRPr="00BE4DF7" w:rsidRDefault="004D330A" w:rsidP="003A412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203935,9</w:t>
            </w:r>
          </w:p>
        </w:tc>
        <w:tc>
          <w:tcPr>
            <w:tcW w:w="1063" w:type="dxa"/>
          </w:tcPr>
          <w:p w:rsidR="001741AF" w:rsidRPr="00BE4DF7" w:rsidRDefault="004D330A" w:rsidP="00E4424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+7399,1</w:t>
            </w:r>
          </w:p>
        </w:tc>
      </w:tr>
      <w:tr w:rsidR="008E6782" w:rsidTr="001741AF">
        <w:tc>
          <w:tcPr>
            <w:tcW w:w="3154" w:type="dxa"/>
          </w:tcPr>
          <w:p w:rsidR="008E6782" w:rsidRPr="008E6782" w:rsidRDefault="008E6782" w:rsidP="008E6782">
            <w:pPr>
              <w:pStyle w:val="ae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Налоги на совокупный доход</w:t>
            </w:r>
            <w:r w:rsidRPr="008E6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8E6782" w:rsidRPr="008E6782" w:rsidRDefault="00E8645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107920,3</w:t>
            </w:r>
          </w:p>
        </w:tc>
        <w:tc>
          <w:tcPr>
            <w:tcW w:w="1100" w:type="dxa"/>
          </w:tcPr>
          <w:p w:rsidR="008E6782" w:rsidRPr="008E6782" w:rsidRDefault="00934654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112930,0</w:t>
            </w:r>
          </w:p>
        </w:tc>
        <w:tc>
          <w:tcPr>
            <w:tcW w:w="1063" w:type="dxa"/>
          </w:tcPr>
          <w:p w:rsidR="008E6782" w:rsidRPr="008E6782" w:rsidRDefault="00595789" w:rsidP="001C1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+5009,7</w:t>
            </w:r>
          </w:p>
        </w:tc>
        <w:tc>
          <w:tcPr>
            <w:tcW w:w="1081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117882,1</w:t>
            </w:r>
          </w:p>
        </w:tc>
        <w:tc>
          <w:tcPr>
            <w:tcW w:w="1063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+4952,1</w:t>
            </w:r>
          </w:p>
        </w:tc>
        <w:tc>
          <w:tcPr>
            <w:tcW w:w="942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125025,6</w:t>
            </w:r>
          </w:p>
        </w:tc>
        <w:tc>
          <w:tcPr>
            <w:tcW w:w="1063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+7143,5</w:t>
            </w:r>
          </w:p>
        </w:tc>
      </w:tr>
      <w:tr w:rsidR="008E6782" w:rsidTr="001741AF">
        <w:tc>
          <w:tcPr>
            <w:tcW w:w="3154" w:type="dxa"/>
          </w:tcPr>
          <w:p w:rsidR="008E6782" w:rsidRPr="008E6782" w:rsidRDefault="008E6782" w:rsidP="008E6782">
            <w:pPr>
              <w:pStyle w:val="ae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78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2" w:type="dxa"/>
          </w:tcPr>
          <w:p w:rsidR="008E6782" w:rsidRPr="008E6782" w:rsidRDefault="00E8645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9600,0</w:t>
            </w:r>
          </w:p>
        </w:tc>
        <w:tc>
          <w:tcPr>
            <w:tcW w:w="1100" w:type="dxa"/>
          </w:tcPr>
          <w:p w:rsidR="008E6782" w:rsidRPr="008E6782" w:rsidRDefault="00934654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</w:tcPr>
          <w:p w:rsidR="008E6782" w:rsidRPr="008E6782" w:rsidRDefault="00595789" w:rsidP="001C1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-9600,0</w:t>
            </w:r>
          </w:p>
        </w:tc>
        <w:tc>
          <w:tcPr>
            <w:tcW w:w="1081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6782" w:rsidTr="001741AF">
        <w:tc>
          <w:tcPr>
            <w:tcW w:w="3154" w:type="dxa"/>
          </w:tcPr>
          <w:p w:rsidR="008E6782" w:rsidRP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2" w:type="dxa"/>
          </w:tcPr>
          <w:p w:rsidR="008E6782" w:rsidRPr="008E6782" w:rsidRDefault="00E8645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51199,7</w:t>
            </w:r>
          </w:p>
        </w:tc>
        <w:tc>
          <w:tcPr>
            <w:tcW w:w="1100" w:type="dxa"/>
          </w:tcPr>
          <w:p w:rsidR="008E6782" w:rsidRPr="008E6782" w:rsidRDefault="00934654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60344,2</w:t>
            </w:r>
          </w:p>
        </w:tc>
        <w:tc>
          <w:tcPr>
            <w:tcW w:w="1063" w:type="dxa"/>
          </w:tcPr>
          <w:p w:rsidR="008E6782" w:rsidRPr="008E6782" w:rsidRDefault="00595789" w:rsidP="001C14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+9144,5</w:t>
            </w:r>
          </w:p>
        </w:tc>
        <w:tc>
          <w:tcPr>
            <w:tcW w:w="1081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69057,0</w:t>
            </w:r>
          </w:p>
        </w:tc>
        <w:tc>
          <w:tcPr>
            <w:tcW w:w="1063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+8712,8</w:t>
            </w:r>
          </w:p>
        </w:tc>
        <w:tc>
          <w:tcPr>
            <w:tcW w:w="942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69057,0</w:t>
            </w:r>
          </w:p>
        </w:tc>
        <w:tc>
          <w:tcPr>
            <w:tcW w:w="1063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6782" w:rsidTr="001741AF">
        <w:tc>
          <w:tcPr>
            <w:tcW w:w="3154" w:type="dxa"/>
          </w:tcPr>
          <w:p w:rsidR="008E6782" w:rsidRP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4.Доходы от оказания платных услуг (работ) и компенсации затрат государства</w:t>
            </w:r>
          </w:p>
        </w:tc>
        <w:tc>
          <w:tcPr>
            <w:tcW w:w="1132" w:type="dxa"/>
          </w:tcPr>
          <w:p w:rsidR="008E6782" w:rsidRPr="008E6782" w:rsidRDefault="00E8645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4439,6</w:t>
            </w:r>
          </w:p>
        </w:tc>
        <w:tc>
          <w:tcPr>
            <w:tcW w:w="1100" w:type="dxa"/>
          </w:tcPr>
          <w:p w:rsidR="008E6782" w:rsidRPr="008E6782" w:rsidRDefault="00934654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063" w:type="dxa"/>
          </w:tcPr>
          <w:p w:rsidR="008E6782" w:rsidRPr="008E6782" w:rsidRDefault="0059578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+1139,6</w:t>
            </w:r>
          </w:p>
        </w:tc>
        <w:tc>
          <w:tcPr>
            <w:tcW w:w="1081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063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063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6782" w:rsidTr="001741AF">
        <w:tc>
          <w:tcPr>
            <w:tcW w:w="3154" w:type="dxa"/>
          </w:tcPr>
          <w:p w:rsidR="008E6782" w:rsidRP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5.Доходы от продажи материальных и нематериальных активов</w:t>
            </w:r>
          </w:p>
        </w:tc>
        <w:tc>
          <w:tcPr>
            <w:tcW w:w="1132" w:type="dxa"/>
          </w:tcPr>
          <w:p w:rsidR="008E6782" w:rsidRPr="008E6782" w:rsidRDefault="00E8645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B25D38" w:rsidRPr="008E6782" w:rsidRDefault="00934654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</w:tcPr>
          <w:p w:rsidR="008E6782" w:rsidRPr="008E6782" w:rsidRDefault="0059578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1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</w:tcPr>
          <w:p w:rsidR="008E6782" w:rsidRPr="008E6782" w:rsidRDefault="00BE4DF7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</w:tcPr>
          <w:p w:rsidR="008E6782" w:rsidRPr="00BE4DF7" w:rsidRDefault="00BE4DF7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D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3" w:type="dxa"/>
          </w:tcPr>
          <w:p w:rsidR="008E6782" w:rsidRPr="00BE4DF7" w:rsidRDefault="00BE4DF7" w:rsidP="003A41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D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6782" w:rsidTr="001741AF">
        <w:tc>
          <w:tcPr>
            <w:tcW w:w="3154" w:type="dxa"/>
          </w:tcPr>
          <w:p w:rsidR="008E6782" w:rsidRP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6.Штрафы, санкции, возмещение ущерба</w:t>
            </w:r>
          </w:p>
        </w:tc>
        <w:tc>
          <w:tcPr>
            <w:tcW w:w="1132" w:type="dxa"/>
          </w:tcPr>
          <w:p w:rsidR="008E6782" w:rsidRPr="008E6782" w:rsidRDefault="00E8645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3341,6</w:t>
            </w:r>
          </w:p>
        </w:tc>
        <w:tc>
          <w:tcPr>
            <w:tcW w:w="1100" w:type="dxa"/>
          </w:tcPr>
          <w:p w:rsidR="008E6782" w:rsidRPr="008E6782" w:rsidRDefault="00934654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4846,0</w:t>
            </w:r>
          </w:p>
        </w:tc>
        <w:tc>
          <w:tcPr>
            <w:tcW w:w="1063" w:type="dxa"/>
          </w:tcPr>
          <w:p w:rsidR="008E6782" w:rsidRPr="008E6782" w:rsidRDefault="0059578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-1504,4</w:t>
            </w:r>
          </w:p>
        </w:tc>
        <w:tc>
          <w:tcPr>
            <w:tcW w:w="1081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6247,7</w:t>
            </w:r>
          </w:p>
        </w:tc>
        <w:tc>
          <w:tcPr>
            <w:tcW w:w="1063" w:type="dxa"/>
          </w:tcPr>
          <w:p w:rsidR="008E6782" w:rsidRPr="008E6782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+1401,7</w:t>
            </w:r>
          </w:p>
        </w:tc>
        <w:tc>
          <w:tcPr>
            <w:tcW w:w="942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6503,3</w:t>
            </w:r>
          </w:p>
        </w:tc>
        <w:tc>
          <w:tcPr>
            <w:tcW w:w="1063" w:type="dxa"/>
          </w:tcPr>
          <w:p w:rsidR="008E6782" w:rsidRPr="00BE4DF7" w:rsidRDefault="004D330A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+255,6</w:t>
            </w:r>
          </w:p>
        </w:tc>
      </w:tr>
      <w:tr w:rsidR="008E6782" w:rsidTr="001741AF">
        <w:tc>
          <w:tcPr>
            <w:tcW w:w="3154" w:type="dxa"/>
          </w:tcPr>
          <w:p w:rsidR="008E6782" w:rsidRPr="008E6782" w:rsidRDefault="008E6782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7.Прочие неналоговые доходы</w:t>
            </w:r>
          </w:p>
        </w:tc>
        <w:tc>
          <w:tcPr>
            <w:tcW w:w="1132" w:type="dxa"/>
          </w:tcPr>
          <w:p w:rsidR="008E6782" w:rsidRPr="008E6782" w:rsidRDefault="00651F26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00" w:type="dxa"/>
          </w:tcPr>
          <w:p w:rsidR="008E6782" w:rsidRPr="008E6782" w:rsidRDefault="00934654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63" w:type="dxa"/>
          </w:tcPr>
          <w:p w:rsidR="008E6782" w:rsidRPr="008E6782" w:rsidRDefault="00595789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-450,0</w:t>
            </w:r>
          </w:p>
        </w:tc>
        <w:tc>
          <w:tcPr>
            <w:tcW w:w="1081" w:type="dxa"/>
          </w:tcPr>
          <w:p w:rsidR="008E6782" w:rsidRPr="008E6782" w:rsidRDefault="002E7CEE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63" w:type="dxa"/>
          </w:tcPr>
          <w:p w:rsidR="008E6782" w:rsidRPr="008E6782" w:rsidRDefault="002E7CEE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2" w:type="dxa"/>
          </w:tcPr>
          <w:p w:rsidR="008E6782" w:rsidRPr="00BE4DF7" w:rsidRDefault="00BE4DF7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DF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63" w:type="dxa"/>
          </w:tcPr>
          <w:p w:rsidR="008E6782" w:rsidRPr="00BE4DF7" w:rsidRDefault="00BE4DF7" w:rsidP="0037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D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A4127" w:rsidRDefault="003A4127" w:rsidP="00DB6AD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161" w:rsidRDefault="003C5161" w:rsidP="00DB6AD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Закона Санкт-Петербурга «</w:t>
      </w:r>
      <w:r w:rsidRPr="003C5161">
        <w:rPr>
          <w:rFonts w:ascii="Times New Roman" w:hAnsi="Times New Roman" w:cs="Times New Roman"/>
          <w:sz w:val="24"/>
          <w:szCs w:val="24"/>
        </w:rPr>
        <w:t>«О бюджете Санкт-Петербурга на 2017 год и на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>» предусмотрено на очередной финансовый год и плановый период изменение доходных источников внутригородских муниципальных образований, а именно исключается налог на имущество физических лиц, по е</w:t>
      </w:r>
      <w:r w:rsidRPr="003C5161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3C5161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5161">
        <w:rPr>
          <w:rFonts w:ascii="Times New Roman" w:hAnsi="Times New Roman" w:cs="Times New Roman"/>
          <w:sz w:val="24"/>
          <w:szCs w:val="24"/>
        </w:rPr>
        <w:t xml:space="preserve"> на вмененный доход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3C5161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5161">
        <w:rPr>
          <w:rFonts w:ascii="Times New Roman" w:hAnsi="Times New Roman" w:cs="Times New Roman"/>
          <w:sz w:val="24"/>
          <w:szCs w:val="24"/>
        </w:rPr>
        <w:t>, взымаем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3C51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161">
        <w:rPr>
          <w:rFonts w:ascii="Times New Roman" w:hAnsi="Times New Roman" w:cs="Times New Roman"/>
          <w:sz w:val="24"/>
          <w:szCs w:val="24"/>
        </w:rPr>
        <w:t>связи с применением патентной системы….</w:t>
      </w:r>
      <w:r>
        <w:rPr>
          <w:rFonts w:ascii="Times New Roman" w:hAnsi="Times New Roman" w:cs="Times New Roman"/>
          <w:sz w:val="24"/>
          <w:szCs w:val="24"/>
        </w:rPr>
        <w:t>- ставки увеличены до 100 %, в связи с чем дальнейшее поступление налога на имущества не прогнозируется, единый налог на вмененный доход, налог,</w:t>
      </w:r>
      <w:r w:rsidRPr="003C5161">
        <w:rPr>
          <w:rFonts w:ascii="Times New Roman" w:hAnsi="Times New Roman" w:cs="Times New Roman"/>
          <w:sz w:val="24"/>
          <w:szCs w:val="24"/>
        </w:rPr>
        <w:t xml:space="preserve"> взымаем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5161">
        <w:rPr>
          <w:rFonts w:ascii="Times New Roman" w:hAnsi="Times New Roman" w:cs="Times New Roman"/>
          <w:sz w:val="24"/>
          <w:szCs w:val="24"/>
        </w:rPr>
        <w:t xml:space="preserve"> в связи с применением патентной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– прогнозируются +55% от прогнозных данных администратора.</w:t>
      </w:r>
    </w:p>
    <w:p w:rsidR="001D1CE0" w:rsidRDefault="003A4127" w:rsidP="00DB6AD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741AF">
        <w:rPr>
          <w:rFonts w:ascii="Times New Roman" w:hAnsi="Times New Roman" w:cs="Times New Roman"/>
          <w:sz w:val="24"/>
          <w:szCs w:val="24"/>
        </w:rPr>
        <w:t xml:space="preserve"> дохода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741AF" w:rsidRPr="001741AF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="001741AF">
        <w:rPr>
          <w:rFonts w:ascii="Times New Roman" w:hAnsi="Times New Roman" w:cs="Times New Roman"/>
          <w:sz w:val="24"/>
          <w:szCs w:val="24"/>
        </w:rPr>
        <w:t xml:space="preserve"> </w:t>
      </w:r>
      <w:r w:rsidR="00C44410">
        <w:rPr>
          <w:rFonts w:ascii="Times New Roman" w:hAnsi="Times New Roman" w:cs="Times New Roman"/>
          <w:sz w:val="24"/>
          <w:szCs w:val="24"/>
        </w:rPr>
        <w:t>увеличение</w:t>
      </w:r>
      <w:r w:rsidR="001741AF">
        <w:rPr>
          <w:rFonts w:ascii="Times New Roman" w:hAnsi="Times New Roman" w:cs="Times New Roman"/>
          <w:sz w:val="24"/>
          <w:szCs w:val="24"/>
        </w:rPr>
        <w:t xml:space="preserve"> к уровню ожидаемого исполнения</w:t>
      </w:r>
      <w:r w:rsidR="00F55897">
        <w:rPr>
          <w:rFonts w:ascii="Times New Roman" w:hAnsi="Times New Roman" w:cs="Times New Roman"/>
          <w:sz w:val="24"/>
          <w:szCs w:val="24"/>
        </w:rPr>
        <w:t xml:space="preserve"> за 201</w:t>
      </w:r>
      <w:r w:rsidR="001D1CE0">
        <w:rPr>
          <w:rFonts w:ascii="Times New Roman" w:hAnsi="Times New Roman" w:cs="Times New Roman"/>
          <w:sz w:val="24"/>
          <w:szCs w:val="24"/>
        </w:rPr>
        <w:t>6</w:t>
      </w:r>
      <w:r w:rsidR="00F55897">
        <w:rPr>
          <w:rFonts w:ascii="Times New Roman" w:hAnsi="Times New Roman" w:cs="Times New Roman"/>
          <w:sz w:val="24"/>
          <w:szCs w:val="24"/>
        </w:rPr>
        <w:t xml:space="preserve"> год </w:t>
      </w:r>
      <w:r w:rsidR="001741AF">
        <w:rPr>
          <w:rFonts w:ascii="Times New Roman" w:hAnsi="Times New Roman" w:cs="Times New Roman"/>
          <w:sz w:val="24"/>
          <w:szCs w:val="24"/>
        </w:rPr>
        <w:t xml:space="preserve"> </w:t>
      </w:r>
      <w:r w:rsidR="001D1CE0">
        <w:rPr>
          <w:rFonts w:ascii="Times New Roman" w:hAnsi="Times New Roman" w:cs="Times New Roman"/>
          <w:sz w:val="24"/>
          <w:szCs w:val="24"/>
        </w:rPr>
        <w:t>(+9144,5</w:t>
      </w:r>
      <w:r w:rsidR="00E95632">
        <w:rPr>
          <w:rFonts w:ascii="Times New Roman" w:hAnsi="Times New Roman" w:cs="Times New Roman"/>
          <w:sz w:val="24"/>
          <w:szCs w:val="24"/>
        </w:rPr>
        <w:t xml:space="preserve"> </w:t>
      </w:r>
      <w:r w:rsidR="00FB79A6">
        <w:rPr>
          <w:rFonts w:ascii="Times New Roman" w:hAnsi="Times New Roman" w:cs="Times New Roman"/>
          <w:sz w:val="24"/>
          <w:szCs w:val="24"/>
        </w:rPr>
        <w:t xml:space="preserve">тыс.руб.) </w:t>
      </w:r>
      <w:r w:rsidR="00F55897">
        <w:rPr>
          <w:rFonts w:ascii="Times New Roman" w:hAnsi="Times New Roman" w:cs="Times New Roman"/>
          <w:sz w:val="24"/>
          <w:szCs w:val="24"/>
        </w:rPr>
        <w:t>объясняется тем, что проект плана на 201</w:t>
      </w:r>
      <w:r w:rsidR="00C44410">
        <w:rPr>
          <w:rFonts w:ascii="Times New Roman" w:hAnsi="Times New Roman" w:cs="Times New Roman"/>
          <w:sz w:val="24"/>
          <w:szCs w:val="24"/>
        </w:rPr>
        <w:t>6</w:t>
      </w:r>
      <w:r w:rsidR="00F55897">
        <w:rPr>
          <w:rFonts w:ascii="Times New Roman" w:hAnsi="Times New Roman" w:cs="Times New Roman"/>
          <w:sz w:val="24"/>
          <w:szCs w:val="24"/>
        </w:rPr>
        <w:t xml:space="preserve"> год сформирован на основании представленных сведений главного администратора доходов - Комитета </w:t>
      </w:r>
      <w:r w:rsidR="00C44410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F5589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1D1CE0">
        <w:rPr>
          <w:rFonts w:ascii="Times New Roman" w:hAnsi="Times New Roman" w:cs="Times New Roman"/>
          <w:sz w:val="24"/>
          <w:szCs w:val="24"/>
        </w:rPr>
        <w:t xml:space="preserve"> и фактических поступлений доходов за 9 месяцев 2016 года. В 2016 году прогнозируется неисполнение данного доходного источника относительно прогноза администратора </w:t>
      </w:r>
      <w:r w:rsidR="0054404F">
        <w:rPr>
          <w:rFonts w:ascii="Times New Roman" w:hAnsi="Times New Roman" w:cs="Times New Roman"/>
          <w:sz w:val="24"/>
          <w:szCs w:val="24"/>
        </w:rPr>
        <w:t>12342</w:t>
      </w:r>
      <w:r w:rsidR="001D1CE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F55897">
        <w:rPr>
          <w:rFonts w:ascii="Times New Roman" w:hAnsi="Times New Roman" w:cs="Times New Roman"/>
          <w:sz w:val="24"/>
          <w:szCs w:val="24"/>
        </w:rPr>
        <w:t xml:space="preserve"> </w:t>
      </w:r>
      <w:r w:rsidR="0054404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9035A">
        <w:rPr>
          <w:rFonts w:ascii="Times New Roman" w:hAnsi="Times New Roman" w:cs="Times New Roman"/>
          <w:sz w:val="24"/>
          <w:szCs w:val="24"/>
        </w:rPr>
        <w:t xml:space="preserve">нет поступлений </w:t>
      </w:r>
      <w:r w:rsidR="00C9035A" w:rsidRPr="00C9035A">
        <w:rPr>
          <w:rFonts w:ascii="Times New Roman" w:hAnsi="Times New Roman" w:cs="Times New Roman"/>
          <w:sz w:val="24"/>
          <w:szCs w:val="24"/>
        </w:rPr>
        <w:t>от договора аренды земельного участка по адресу: Петергоф, ул.Морского Десанта, уч.29 (западнее дома 3б, литера А) на сумму 33,5 млн.руб., заключенного по результатам торгов на 3 года (2015,2016,2017). Процедура торгов проведена 13 марта 2015 года (победитель аукциона – ООО «ЕВРОПРОДУКТ»).</w:t>
      </w:r>
    </w:p>
    <w:p w:rsidR="005A703B" w:rsidRDefault="005A703B" w:rsidP="00DB6AD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</w:t>
      </w:r>
      <w:r w:rsidRPr="005A703B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A703B">
        <w:rPr>
          <w:rFonts w:ascii="Times New Roman" w:hAnsi="Times New Roman" w:cs="Times New Roman"/>
          <w:sz w:val="24"/>
          <w:szCs w:val="24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161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F9">
        <w:rPr>
          <w:rFonts w:ascii="Times New Roman" w:hAnsi="Times New Roman" w:cs="Times New Roman"/>
          <w:sz w:val="24"/>
          <w:szCs w:val="24"/>
        </w:rPr>
        <w:t>(-1504,4</w:t>
      </w:r>
      <w:r w:rsidR="00E95632">
        <w:rPr>
          <w:rFonts w:ascii="Times New Roman" w:hAnsi="Times New Roman" w:cs="Times New Roman"/>
          <w:sz w:val="24"/>
          <w:szCs w:val="24"/>
        </w:rPr>
        <w:t xml:space="preserve"> тыс.руб.) </w:t>
      </w:r>
      <w:r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D471F9">
        <w:rPr>
          <w:rFonts w:ascii="Times New Roman" w:hAnsi="Times New Roman" w:cs="Times New Roman"/>
          <w:sz w:val="24"/>
          <w:szCs w:val="24"/>
        </w:rPr>
        <w:t xml:space="preserve">конкретными суммами, составляющими восстановительную стоимость зеленых насаждений </w:t>
      </w:r>
      <w:r>
        <w:rPr>
          <w:rFonts w:ascii="Times New Roman" w:hAnsi="Times New Roman" w:cs="Times New Roman"/>
          <w:sz w:val="24"/>
          <w:szCs w:val="24"/>
        </w:rPr>
        <w:t xml:space="preserve"> объектов благоустройства, которые планируется реализовать ОМСУ в 201</w:t>
      </w:r>
      <w:r w:rsidR="00D471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,201</w:t>
      </w:r>
      <w:r w:rsidR="00D471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,201</w:t>
      </w:r>
      <w:r w:rsidR="00D471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A703B" w:rsidRDefault="005A703B" w:rsidP="00DB6AD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прочим неналоговым доходам </w:t>
      </w:r>
      <w:r w:rsidR="000B4C8B">
        <w:rPr>
          <w:rFonts w:ascii="Times New Roman" w:hAnsi="Times New Roman" w:cs="Times New Roman"/>
          <w:sz w:val="24"/>
          <w:szCs w:val="24"/>
        </w:rPr>
        <w:t>сокращение (-450,0</w:t>
      </w:r>
      <w:r w:rsidR="00E95632">
        <w:rPr>
          <w:rFonts w:ascii="Times New Roman" w:hAnsi="Times New Roman" w:cs="Times New Roman"/>
          <w:sz w:val="24"/>
          <w:szCs w:val="24"/>
        </w:rPr>
        <w:t xml:space="preserve"> тыс.руб.)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="000B4C8B">
        <w:rPr>
          <w:rFonts w:ascii="Times New Roman" w:hAnsi="Times New Roman" w:cs="Times New Roman"/>
          <w:sz w:val="24"/>
          <w:szCs w:val="24"/>
        </w:rPr>
        <w:t>отсутствием подрядчиков, которые бы не выполнили свои обязательства по контрактам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24C" w:rsidRPr="0099257C" w:rsidRDefault="00E2224C" w:rsidP="00E2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Удельный вес собственных доходов (налоговых</w:t>
      </w:r>
      <w:r w:rsidR="00E95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неналоговых) в бюджете МО г.Петергоф в 201</w:t>
      </w:r>
      <w:r w:rsidR="000B4C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0B4C8B">
        <w:rPr>
          <w:rFonts w:ascii="Times New Roman" w:hAnsi="Times New Roman" w:cs="Times New Roman"/>
          <w:sz w:val="24"/>
          <w:szCs w:val="24"/>
        </w:rPr>
        <w:t>56,61</w:t>
      </w:r>
      <w:r w:rsidR="003A4127">
        <w:rPr>
          <w:rFonts w:ascii="Times New Roman" w:hAnsi="Times New Roman" w:cs="Times New Roman"/>
          <w:sz w:val="24"/>
          <w:szCs w:val="24"/>
        </w:rPr>
        <w:t xml:space="preserve"> %, в 201</w:t>
      </w:r>
      <w:r w:rsidR="000B4C8B">
        <w:rPr>
          <w:rFonts w:ascii="Times New Roman" w:hAnsi="Times New Roman" w:cs="Times New Roman"/>
          <w:sz w:val="24"/>
          <w:szCs w:val="24"/>
        </w:rPr>
        <w:t>8</w:t>
      </w:r>
      <w:r w:rsidR="001F6088">
        <w:rPr>
          <w:rFonts w:ascii="Times New Roman" w:hAnsi="Times New Roman" w:cs="Times New Roman"/>
          <w:sz w:val="24"/>
          <w:szCs w:val="24"/>
        </w:rPr>
        <w:t>,</w:t>
      </w:r>
      <w:r w:rsidR="003A4127">
        <w:rPr>
          <w:rFonts w:ascii="Times New Roman" w:hAnsi="Times New Roman" w:cs="Times New Roman"/>
          <w:sz w:val="24"/>
          <w:szCs w:val="24"/>
        </w:rPr>
        <w:t>201</w:t>
      </w:r>
      <w:r w:rsidR="000B4C8B">
        <w:rPr>
          <w:rFonts w:ascii="Times New Roman" w:hAnsi="Times New Roman" w:cs="Times New Roman"/>
          <w:sz w:val="24"/>
          <w:szCs w:val="24"/>
        </w:rPr>
        <w:t>9</w:t>
      </w:r>
      <w:r w:rsidR="003A4127">
        <w:rPr>
          <w:rFonts w:ascii="Times New Roman" w:hAnsi="Times New Roman" w:cs="Times New Roman"/>
          <w:sz w:val="24"/>
          <w:szCs w:val="24"/>
        </w:rPr>
        <w:t xml:space="preserve"> годах по </w:t>
      </w:r>
      <w:r w:rsidR="000B4C8B">
        <w:rPr>
          <w:rFonts w:ascii="Times New Roman" w:hAnsi="Times New Roman" w:cs="Times New Roman"/>
          <w:sz w:val="24"/>
          <w:szCs w:val="24"/>
        </w:rPr>
        <w:t>56,0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46A5A">
        <w:rPr>
          <w:rFonts w:ascii="Times New Roman" w:hAnsi="Times New Roman" w:cs="Times New Roman"/>
          <w:sz w:val="24"/>
          <w:szCs w:val="24"/>
        </w:rPr>
        <w:t xml:space="preserve">, </w:t>
      </w:r>
      <w:r w:rsidR="000B4C8B">
        <w:rPr>
          <w:rFonts w:ascii="Times New Roman" w:hAnsi="Times New Roman" w:cs="Times New Roman"/>
          <w:sz w:val="24"/>
          <w:szCs w:val="24"/>
        </w:rPr>
        <w:t>54,7</w:t>
      </w:r>
      <w:r w:rsidR="00E95632">
        <w:rPr>
          <w:rFonts w:ascii="Times New Roman" w:hAnsi="Times New Roman" w:cs="Times New Roman"/>
          <w:sz w:val="24"/>
          <w:szCs w:val="24"/>
        </w:rPr>
        <w:t xml:space="preserve"> </w:t>
      </w:r>
      <w:r w:rsidR="00F46A5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от общей суммы доходов местного бюджета</w:t>
      </w:r>
      <w:r w:rsidR="00F46A5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49" w:rsidRDefault="00037E4B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безвозмездных поступлений в 201</w:t>
      </w:r>
      <w:r w:rsidR="000B4C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B4C8B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4C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B4C8B">
        <w:rPr>
          <w:rFonts w:ascii="Times New Roman" w:hAnsi="Times New Roman" w:cs="Times New Roman"/>
          <w:sz w:val="24"/>
          <w:szCs w:val="24"/>
        </w:rPr>
        <w:t>6883,9</w:t>
      </w:r>
      <w:r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B4C8B">
        <w:rPr>
          <w:rFonts w:ascii="Times New Roman" w:hAnsi="Times New Roman" w:cs="Times New Roman"/>
          <w:sz w:val="24"/>
          <w:szCs w:val="24"/>
        </w:rPr>
        <w:t>(+5,2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C3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40E" w:rsidRDefault="00C8440E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связано с </w:t>
      </w:r>
      <w:r w:rsidR="00AF5D12">
        <w:rPr>
          <w:rFonts w:ascii="Times New Roman" w:hAnsi="Times New Roman" w:cs="Times New Roman"/>
          <w:sz w:val="24"/>
          <w:szCs w:val="24"/>
        </w:rPr>
        <w:t>ростом расчетной единицы для оплаты труда работников отдела опеки и попечительства, базовой единицы, используемой для выплаты вознаграждения приемным родителям, размера пособия опекаемым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49" w:rsidRDefault="005D099E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показателей</w:t>
      </w:r>
      <w:r w:rsidR="008C3549">
        <w:rPr>
          <w:rFonts w:ascii="Times New Roman" w:hAnsi="Times New Roman" w:cs="Times New Roman"/>
          <w:sz w:val="24"/>
          <w:szCs w:val="24"/>
        </w:rPr>
        <w:t xml:space="preserve"> о планировании межбюджетных трансфертов в разрезе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F5D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F5D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="008C3549">
        <w:rPr>
          <w:rFonts w:ascii="Times New Roman" w:hAnsi="Times New Roman" w:cs="Times New Roman"/>
          <w:sz w:val="24"/>
          <w:szCs w:val="24"/>
        </w:rPr>
        <w:t>приве</w:t>
      </w:r>
      <w:r>
        <w:rPr>
          <w:rFonts w:ascii="Times New Roman" w:hAnsi="Times New Roman" w:cs="Times New Roman"/>
          <w:sz w:val="24"/>
          <w:szCs w:val="24"/>
        </w:rPr>
        <w:t>ден</w:t>
      </w:r>
      <w:r w:rsidR="008C3549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8E678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B41ABA" w:rsidRDefault="00B41ABA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ABA" w:rsidRDefault="00B41ABA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57C" w:rsidRDefault="0099257C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57C" w:rsidRPr="0099257C" w:rsidRDefault="008E6782" w:rsidP="0099257C">
      <w:pPr>
        <w:pStyle w:val="a3"/>
        <w:spacing w:after="0"/>
        <w:ind w:left="0"/>
        <w:jc w:val="center"/>
        <w:rPr>
          <w:i/>
        </w:rPr>
      </w:pPr>
      <w:r>
        <w:rPr>
          <w:i/>
        </w:rPr>
        <w:t>Таблица 3</w:t>
      </w:r>
      <w:r w:rsidR="0099257C" w:rsidRPr="0099257C">
        <w:rPr>
          <w:i/>
        </w:rPr>
        <w:t>.</w:t>
      </w:r>
      <w:r w:rsidR="0099257C">
        <w:t xml:space="preserve"> </w:t>
      </w:r>
      <w:r w:rsidR="0099257C" w:rsidRPr="0099257C">
        <w:rPr>
          <w:i/>
        </w:rPr>
        <w:t xml:space="preserve">Показатели ожидаемого поступления </w:t>
      </w:r>
      <w:r w:rsidR="0099257C">
        <w:rPr>
          <w:i/>
        </w:rPr>
        <w:t xml:space="preserve"> межбюджетных трансфертов </w:t>
      </w:r>
      <w:r w:rsidR="0099257C" w:rsidRPr="0099257C">
        <w:rPr>
          <w:i/>
        </w:rPr>
        <w:t xml:space="preserve">в бюджет </w:t>
      </w:r>
    </w:p>
    <w:p w:rsidR="0099257C" w:rsidRPr="0099257C" w:rsidRDefault="0099257C" w:rsidP="0099257C">
      <w:pPr>
        <w:pStyle w:val="a3"/>
        <w:spacing w:after="0"/>
        <w:ind w:left="0"/>
        <w:jc w:val="center"/>
        <w:rPr>
          <w:i/>
        </w:rPr>
      </w:pPr>
      <w:r w:rsidRPr="0099257C">
        <w:rPr>
          <w:i/>
        </w:rPr>
        <w:t xml:space="preserve"> МО г.Петергоф в 201</w:t>
      </w:r>
      <w:r w:rsidR="00B643B3">
        <w:rPr>
          <w:i/>
        </w:rPr>
        <w:t>6</w:t>
      </w:r>
      <w:r w:rsidRPr="0099257C">
        <w:rPr>
          <w:i/>
        </w:rPr>
        <w:t>-201</w:t>
      </w:r>
      <w:r w:rsidR="00B643B3">
        <w:rPr>
          <w:i/>
        </w:rPr>
        <w:t>8</w:t>
      </w:r>
      <w:r w:rsidRPr="0099257C">
        <w:rPr>
          <w:i/>
        </w:rPr>
        <w:t xml:space="preserve"> гг.</w:t>
      </w:r>
    </w:p>
    <w:p w:rsidR="0099257C" w:rsidRDefault="0099257C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992"/>
        <w:gridCol w:w="993"/>
        <w:gridCol w:w="992"/>
        <w:gridCol w:w="600"/>
        <w:gridCol w:w="959"/>
        <w:gridCol w:w="937"/>
        <w:gridCol w:w="709"/>
        <w:gridCol w:w="936"/>
        <w:gridCol w:w="961"/>
        <w:gridCol w:w="764"/>
      </w:tblGrid>
      <w:tr w:rsidR="008C3549" w:rsidRPr="00CB2DFF" w:rsidTr="00EA4116">
        <w:trPr>
          <w:cantSplit/>
          <w:trHeight w:val="360"/>
        </w:trPr>
        <w:tc>
          <w:tcPr>
            <w:tcW w:w="2667" w:type="dxa"/>
            <w:vMerge w:val="restart"/>
          </w:tcPr>
          <w:p w:rsidR="008C3549" w:rsidRPr="004136AF" w:rsidRDefault="00AC3B9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C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549" w:rsidRPr="004136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1E0C" w:rsidRPr="004B1E0C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B1E0C">
              <w:rPr>
                <w:rFonts w:ascii="Times New Roman" w:hAnsi="Times New Roman" w:cs="Times New Roman"/>
                <w:sz w:val="18"/>
                <w:szCs w:val="18"/>
              </w:rPr>
              <w:t>лан с учётом коррект-ки на</w:t>
            </w:r>
          </w:p>
          <w:p w:rsidR="008C3549" w:rsidRPr="00915A01" w:rsidRDefault="004B1E0C" w:rsidP="004B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0C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vMerge w:val="restart"/>
          </w:tcPr>
          <w:p w:rsidR="008C3549" w:rsidRDefault="006B086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C3549" w:rsidRPr="00CB2DFF" w:rsidRDefault="008C3549" w:rsidP="008B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2" w:type="dxa"/>
            <w:gridSpan w:val="2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8C3549" w:rsidRPr="00CB2DFF" w:rsidRDefault="008C3549" w:rsidP="008B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8C3549" w:rsidRPr="00CB2DFF" w:rsidRDefault="008C3549" w:rsidP="008B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6" w:type="dxa"/>
            <w:gridSpan w:val="2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8C3549" w:rsidRPr="00CB2DFF" w:rsidRDefault="008C3549" w:rsidP="008B2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6" w:type="dxa"/>
            <w:vMerge w:val="restart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8C3549" w:rsidRPr="00CB2DFF" w:rsidRDefault="008C3549" w:rsidP="008B2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5" w:type="dxa"/>
            <w:gridSpan w:val="2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8C3549" w:rsidRPr="00CB2DFF" w:rsidRDefault="008C3549" w:rsidP="008B2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146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3549" w:rsidRPr="00CB2DFF" w:rsidTr="00EA4116">
        <w:trPr>
          <w:cantSplit/>
          <w:trHeight w:val="180"/>
        </w:trPr>
        <w:tc>
          <w:tcPr>
            <w:tcW w:w="2667" w:type="dxa"/>
            <w:vMerge/>
          </w:tcPr>
          <w:p w:rsidR="008C3549" w:rsidRPr="00915A01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3549" w:rsidRPr="00915A01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00" w:type="dxa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vMerge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6" w:type="dxa"/>
            <w:vMerge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C3549" w:rsidRPr="00CB2DFF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F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4" w:type="dxa"/>
            <w:shd w:val="clear" w:color="auto" w:fill="auto"/>
          </w:tcPr>
          <w:p w:rsidR="008C3549" w:rsidRPr="00CB2DFF" w:rsidRDefault="008C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C3549" w:rsidRPr="00CB2DFF" w:rsidTr="00EA4116">
        <w:tc>
          <w:tcPr>
            <w:tcW w:w="2667" w:type="dxa"/>
          </w:tcPr>
          <w:p w:rsidR="008C3549" w:rsidRP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5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Безвозмездные поступления Всего:</w:t>
            </w:r>
          </w:p>
        </w:tc>
        <w:tc>
          <w:tcPr>
            <w:tcW w:w="992" w:type="dxa"/>
            <w:vAlign w:val="center"/>
          </w:tcPr>
          <w:p w:rsidR="008C3549" w:rsidRPr="008C3549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132278,1</w:t>
            </w:r>
          </w:p>
        </w:tc>
        <w:tc>
          <w:tcPr>
            <w:tcW w:w="993" w:type="dxa"/>
            <w:vAlign w:val="center"/>
          </w:tcPr>
          <w:p w:rsidR="008C3549" w:rsidRP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139112,0</w:t>
            </w:r>
          </w:p>
        </w:tc>
        <w:tc>
          <w:tcPr>
            <w:tcW w:w="992" w:type="dxa"/>
            <w:vAlign w:val="center"/>
          </w:tcPr>
          <w:p w:rsidR="008C3549" w:rsidRP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+6833,9</w:t>
            </w:r>
          </w:p>
        </w:tc>
        <w:tc>
          <w:tcPr>
            <w:tcW w:w="600" w:type="dxa"/>
            <w:vAlign w:val="center"/>
          </w:tcPr>
          <w:p w:rsidR="008C3549" w:rsidRP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+5,2</w:t>
            </w:r>
          </w:p>
        </w:tc>
        <w:tc>
          <w:tcPr>
            <w:tcW w:w="959" w:type="dxa"/>
            <w:vAlign w:val="center"/>
          </w:tcPr>
          <w:p w:rsidR="008C3549" w:rsidRPr="008C3549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154453,2</w:t>
            </w:r>
          </w:p>
        </w:tc>
        <w:tc>
          <w:tcPr>
            <w:tcW w:w="937" w:type="dxa"/>
            <w:vAlign w:val="center"/>
          </w:tcPr>
          <w:p w:rsidR="008C3549" w:rsidRPr="008C3549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+15341,2</w:t>
            </w:r>
          </w:p>
        </w:tc>
        <w:tc>
          <w:tcPr>
            <w:tcW w:w="709" w:type="dxa"/>
            <w:vAlign w:val="center"/>
          </w:tcPr>
          <w:p w:rsidR="008C3549" w:rsidRPr="008C3549" w:rsidRDefault="00FD48D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+11,0</w:t>
            </w:r>
          </w:p>
        </w:tc>
        <w:tc>
          <w:tcPr>
            <w:tcW w:w="936" w:type="dxa"/>
            <w:vAlign w:val="center"/>
          </w:tcPr>
          <w:p w:rsidR="008C3549" w:rsidRPr="008C3549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168759,6</w:t>
            </w:r>
          </w:p>
        </w:tc>
        <w:tc>
          <w:tcPr>
            <w:tcW w:w="961" w:type="dxa"/>
            <w:vAlign w:val="center"/>
          </w:tcPr>
          <w:p w:rsidR="008C3549" w:rsidRPr="008C3549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+14306,4</w:t>
            </w:r>
          </w:p>
        </w:tc>
        <w:tc>
          <w:tcPr>
            <w:tcW w:w="764" w:type="dxa"/>
            <w:vAlign w:val="center"/>
          </w:tcPr>
          <w:p w:rsidR="008C3549" w:rsidRPr="008C3549" w:rsidRDefault="00604B20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+9,3</w:t>
            </w:r>
          </w:p>
        </w:tc>
      </w:tr>
      <w:tr w:rsidR="008C3549" w:rsidRPr="00CB2DFF" w:rsidTr="00EA4116">
        <w:tc>
          <w:tcPr>
            <w:tcW w:w="2667" w:type="dxa"/>
          </w:tcPr>
          <w:p w:rsidR="008C3549" w:rsidRPr="005D099E" w:rsidRDefault="008C3549" w:rsidP="008C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99E">
              <w:rPr>
                <w:rFonts w:ascii="Times New Roman" w:hAnsi="Times New Roman" w:cs="Times New Roman"/>
                <w:i/>
                <w:sz w:val="18"/>
                <w:szCs w:val="18"/>
              </w:rPr>
              <w:t>в т.ч. 1.Дотация</w:t>
            </w:r>
          </w:p>
        </w:tc>
        <w:tc>
          <w:tcPr>
            <w:tcW w:w="992" w:type="dxa"/>
            <w:vAlign w:val="center"/>
          </w:tcPr>
          <w:p w:rsidR="008C3549" w:rsidRPr="005D099E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47933,0</w:t>
            </w:r>
          </w:p>
        </w:tc>
        <w:tc>
          <w:tcPr>
            <w:tcW w:w="993" w:type="dxa"/>
            <w:vAlign w:val="center"/>
          </w:tcPr>
          <w:p w:rsidR="008C3549" w:rsidRPr="005D099E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46733,3</w:t>
            </w:r>
          </w:p>
        </w:tc>
        <w:tc>
          <w:tcPr>
            <w:tcW w:w="992" w:type="dxa"/>
            <w:vAlign w:val="center"/>
          </w:tcPr>
          <w:p w:rsidR="008C3549" w:rsidRPr="005D099E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-1199,7</w:t>
            </w:r>
          </w:p>
        </w:tc>
        <w:tc>
          <w:tcPr>
            <w:tcW w:w="600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Pr="005D099E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55608,1</w:t>
            </w:r>
          </w:p>
        </w:tc>
        <w:tc>
          <w:tcPr>
            <w:tcW w:w="937" w:type="dxa"/>
            <w:vAlign w:val="center"/>
          </w:tcPr>
          <w:p w:rsidR="008C3549" w:rsidRPr="005D099E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+8874,8</w:t>
            </w:r>
          </w:p>
        </w:tc>
        <w:tc>
          <w:tcPr>
            <w:tcW w:w="709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Pr="005D099E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62672,3</w:t>
            </w:r>
          </w:p>
        </w:tc>
        <w:tc>
          <w:tcPr>
            <w:tcW w:w="961" w:type="dxa"/>
            <w:vAlign w:val="center"/>
          </w:tcPr>
          <w:p w:rsidR="008C3549" w:rsidRPr="005D099E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+7064,2</w:t>
            </w:r>
          </w:p>
        </w:tc>
        <w:tc>
          <w:tcPr>
            <w:tcW w:w="764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C3549" w:rsidRPr="00CB2DFF" w:rsidTr="00EA4116">
        <w:tc>
          <w:tcPr>
            <w:tcW w:w="2667" w:type="dxa"/>
          </w:tcPr>
          <w:p w:rsidR="008C3549" w:rsidRPr="005D099E" w:rsidRDefault="008C3549" w:rsidP="008C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9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2.Субсидия</w:t>
            </w:r>
          </w:p>
        </w:tc>
        <w:tc>
          <w:tcPr>
            <w:tcW w:w="992" w:type="dxa"/>
            <w:vAlign w:val="center"/>
          </w:tcPr>
          <w:p w:rsidR="008C3549" w:rsidRPr="005D099E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C3549" w:rsidRPr="005D099E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C3549" w:rsidRPr="005D099E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600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Pr="005D099E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937" w:type="dxa"/>
            <w:vAlign w:val="center"/>
          </w:tcPr>
          <w:p w:rsidR="008C3549" w:rsidRPr="005D099E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Pr="005D099E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961" w:type="dxa"/>
            <w:vAlign w:val="center"/>
          </w:tcPr>
          <w:p w:rsidR="008C3549" w:rsidRPr="005D099E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C3549" w:rsidRPr="00CB2DFF" w:rsidTr="00EA4116">
        <w:tc>
          <w:tcPr>
            <w:tcW w:w="2667" w:type="dxa"/>
          </w:tcPr>
          <w:p w:rsidR="008C3549" w:rsidRPr="005D099E" w:rsidRDefault="008C3549" w:rsidP="005D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09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3.</w:t>
            </w:r>
            <w:r w:rsidR="005D099E" w:rsidRPr="005D099E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5D099E">
              <w:rPr>
                <w:rFonts w:ascii="Times New Roman" w:hAnsi="Times New Roman" w:cs="Times New Roman"/>
                <w:i/>
                <w:sz w:val="18"/>
                <w:szCs w:val="18"/>
              </w:rPr>
              <w:t>убвенции всего:</w:t>
            </w:r>
            <w:r w:rsidR="005D099E" w:rsidRPr="005D09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т.ч.</w:t>
            </w:r>
          </w:p>
        </w:tc>
        <w:tc>
          <w:tcPr>
            <w:tcW w:w="992" w:type="dxa"/>
            <w:vAlign w:val="center"/>
          </w:tcPr>
          <w:p w:rsidR="008C3549" w:rsidRPr="005D099E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84344,3</w:t>
            </w:r>
          </w:p>
        </w:tc>
        <w:tc>
          <w:tcPr>
            <w:tcW w:w="993" w:type="dxa"/>
            <w:vAlign w:val="center"/>
          </w:tcPr>
          <w:p w:rsidR="008C3549" w:rsidRPr="005D099E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92378,7</w:t>
            </w:r>
          </w:p>
        </w:tc>
        <w:tc>
          <w:tcPr>
            <w:tcW w:w="992" w:type="dxa"/>
            <w:vAlign w:val="center"/>
          </w:tcPr>
          <w:p w:rsidR="008C3549" w:rsidRPr="005D099E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+8034,4</w:t>
            </w:r>
          </w:p>
        </w:tc>
        <w:tc>
          <w:tcPr>
            <w:tcW w:w="600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Pr="005D099E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98845,1</w:t>
            </w:r>
          </w:p>
        </w:tc>
        <w:tc>
          <w:tcPr>
            <w:tcW w:w="937" w:type="dxa"/>
            <w:vAlign w:val="center"/>
          </w:tcPr>
          <w:p w:rsidR="008C3549" w:rsidRPr="005D099E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+6466,4</w:t>
            </w:r>
          </w:p>
        </w:tc>
        <w:tc>
          <w:tcPr>
            <w:tcW w:w="709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Pr="005D099E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106087,3</w:t>
            </w:r>
          </w:p>
        </w:tc>
        <w:tc>
          <w:tcPr>
            <w:tcW w:w="961" w:type="dxa"/>
            <w:vAlign w:val="center"/>
          </w:tcPr>
          <w:p w:rsidR="008C3549" w:rsidRPr="005D099E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+7242,2</w:t>
            </w:r>
          </w:p>
        </w:tc>
        <w:tc>
          <w:tcPr>
            <w:tcW w:w="764" w:type="dxa"/>
            <w:vAlign w:val="center"/>
          </w:tcPr>
          <w:p w:rsidR="008C3549" w:rsidRPr="005D099E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C3549" w:rsidRPr="00CB2DFF" w:rsidTr="00EA4116">
        <w:tc>
          <w:tcPr>
            <w:tcW w:w="2667" w:type="dxa"/>
          </w:tcPr>
          <w:p w:rsidR="008C3549" w:rsidRDefault="005D099E" w:rsidP="008C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 на исполнение гос.полномочия по составлению протоколов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8C3549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3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00" w:type="dxa"/>
            <w:vAlign w:val="center"/>
          </w:tcPr>
          <w:p w:rsidR="008C3549" w:rsidRDefault="008C3549" w:rsidP="007D4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37" w:type="dxa"/>
            <w:vAlign w:val="center"/>
          </w:tcPr>
          <w:p w:rsidR="008C3549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61" w:type="dxa"/>
            <w:vAlign w:val="center"/>
          </w:tcPr>
          <w:p w:rsidR="008C3549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64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549" w:rsidRPr="00CB2DFF" w:rsidTr="00EA4116">
        <w:tc>
          <w:tcPr>
            <w:tcW w:w="2667" w:type="dxa"/>
          </w:tcPr>
          <w:p w:rsidR="008C3549" w:rsidRDefault="005D099E" w:rsidP="005D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на исполнение гос.полномочия по  уборки и сан.очистки территорий  </w:t>
            </w:r>
          </w:p>
        </w:tc>
        <w:tc>
          <w:tcPr>
            <w:tcW w:w="992" w:type="dxa"/>
            <w:vAlign w:val="center"/>
          </w:tcPr>
          <w:p w:rsidR="008C3549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59721,4</w:t>
            </w:r>
          </w:p>
        </w:tc>
        <w:tc>
          <w:tcPr>
            <w:tcW w:w="993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64328,4</w:t>
            </w:r>
          </w:p>
        </w:tc>
        <w:tc>
          <w:tcPr>
            <w:tcW w:w="992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+4607,0</w:t>
            </w:r>
          </w:p>
        </w:tc>
        <w:tc>
          <w:tcPr>
            <w:tcW w:w="600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68831,4</w:t>
            </w:r>
          </w:p>
        </w:tc>
        <w:tc>
          <w:tcPr>
            <w:tcW w:w="937" w:type="dxa"/>
            <w:vAlign w:val="center"/>
          </w:tcPr>
          <w:p w:rsidR="008C3549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+4503,0</w:t>
            </w:r>
          </w:p>
        </w:tc>
        <w:tc>
          <w:tcPr>
            <w:tcW w:w="709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73580,8</w:t>
            </w:r>
          </w:p>
        </w:tc>
        <w:tc>
          <w:tcPr>
            <w:tcW w:w="961" w:type="dxa"/>
            <w:vAlign w:val="center"/>
          </w:tcPr>
          <w:p w:rsidR="008C3549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+4749,4</w:t>
            </w:r>
          </w:p>
        </w:tc>
        <w:tc>
          <w:tcPr>
            <w:tcW w:w="764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549" w:rsidRPr="00CB2DFF" w:rsidTr="00EA4116">
        <w:tc>
          <w:tcPr>
            <w:tcW w:w="2667" w:type="dxa"/>
          </w:tcPr>
          <w:p w:rsidR="008C3549" w:rsidRDefault="005D099E" w:rsidP="008C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 на исполнение гос.полномочий по организ.деят-ти по опеке и попечительству</w:t>
            </w:r>
          </w:p>
        </w:tc>
        <w:tc>
          <w:tcPr>
            <w:tcW w:w="992" w:type="dxa"/>
            <w:vAlign w:val="center"/>
          </w:tcPr>
          <w:p w:rsidR="008C3549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4799,8</w:t>
            </w:r>
          </w:p>
        </w:tc>
        <w:tc>
          <w:tcPr>
            <w:tcW w:w="993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5169,2</w:t>
            </w:r>
          </w:p>
        </w:tc>
        <w:tc>
          <w:tcPr>
            <w:tcW w:w="992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+369,4</w:t>
            </w:r>
          </w:p>
        </w:tc>
        <w:tc>
          <w:tcPr>
            <w:tcW w:w="600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5531,1</w:t>
            </w:r>
          </w:p>
        </w:tc>
        <w:tc>
          <w:tcPr>
            <w:tcW w:w="937" w:type="dxa"/>
            <w:vAlign w:val="center"/>
          </w:tcPr>
          <w:p w:rsidR="008C3549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+361,9</w:t>
            </w:r>
          </w:p>
        </w:tc>
        <w:tc>
          <w:tcPr>
            <w:tcW w:w="709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6080,4</w:t>
            </w:r>
          </w:p>
        </w:tc>
        <w:tc>
          <w:tcPr>
            <w:tcW w:w="961" w:type="dxa"/>
            <w:vAlign w:val="center"/>
          </w:tcPr>
          <w:p w:rsidR="008C3549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+549,3</w:t>
            </w:r>
          </w:p>
        </w:tc>
        <w:tc>
          <w:tcPr>
            <w:tcW w:w="764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549" w:rsidRPr="00CB2DFF" w:rsidTr="00EA4116">
        <w:tc>
          <w:tcPr>
            <w:tcW w:w="2667" w:type="dxa"/>
          </w:tcPr>
          <w:p w:rsidR="008C3549" w:rsidRDefault="005D099E" w:rsidP="008C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 на содержание ребёнка в семье опекуна и приёмной семье</w:t>
            </w:r>
          </w:p>
        </w:tc>
        <w:tc>
          <w:tcPr>
            <w:tcW w:w="992" w:type="dxa"/>
            <w:vAlign w:val="center"/>
          </w:tcPr>
          <w:p w:rsidR="008C3549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13240,8</w:t>
            </w:r>
          </w:p>
        </w:tc>
        <w:tc>
          <w:tcPr>
            <w:tcW w:w="993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15792,2</w:t>
            </w:r>
          </w:p>
        </w:tc>
        <w:tc>
          <w:tcPr>
            <w:tcW w:w="992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+2551,4</w:t>
            </w:r>
          </w:p>
        </w:tc>
        <w:tc>
          <w:tcPr>
            <w:tcW w:w="600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16897,1</w:t>
            </w:r>
          </w:p>
        </w:tc>
        <w:tc>
          <w:tcPr>
            <w:tcW w:w="937" w:type="dxa"/>
            <w:vAlign w:val="center"/>
          </w:tcPr>
          <w:p w:rsidR="008C3549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+1104,9</w:t>
            </w:r>
          </w:p>
        </w:tc>
        <w:tc>
          <w:tcPr>
            <w:tcW w:w="709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18062,5</w:t>
            </w:r>
          </w:p>
        </w:tc>
        <w:tc>
          <w:tcPr>
            <w:tcW w:w="961" w:type="dxa"/>
            <w:vAlign w:val="center"/>
          </w:tcPr>
          <w:p w:rsidR="008C3549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+1165,4</w:t>
            </w:r>
          </w:p>
        </w:tc>
        <w:tc>
          <w:tcPr>
            <w:tcW w:w="764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549" w:rsidRPr="00CB2DFF" w:rsidTr="00EA4116">
        <w:tc>
          <w:tcPr>
            <w:tcW w:w="2667" w:type="dxa"/>
          </w:tcPr>
          <w:p w:rsidR="008C3549" w:rsidRDefault="005D099E" w:rsidP="008C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 на вознаграждение, причит-ся приёмному родителю</w:t>
            </w:r>
          </w:p>
        </w:tc>
        <w:tc>
          <w:tcPr>
            <w:tcW w:w="992" w:type="dxa"/>
            <w:vAlign w:val="center"/>
          </w:tcPr>
          <w:p w:rsidR="008C3549" w:rsidRDefault="004B1E0C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6576,3</w:t>
            </w:r>
          </w:p>
        </w:tc>
        <w:tc>
          <w:tcPr>
            <w:tcW w:w="993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7082,4</w:t>
            </w:r>
          </w:p>
        </w:tc>
        <w:tc>
          <w:tcPr>
            <w:tcW w:w="992" w:type="dxa"/>
            <w:vAlign w:val="center"/>
          </w:tcPr>
          <w:p w:rsidR="008C3549" w:rsidRDefault="00464143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+506,1</w:t>
            </w:r>
          </w:p>
        </w:tc>
        <w:tc>
          <w:tcPr>
            <w:tcW w:w="600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C3549" w:rsidRDefault="00F700FF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7578,5</w:t>
            </w:r>
          </w:p>
        </w:tc>
        <w:tc>
          <w:tcPr>
            <w:tcW w:w="937" w:type="dxa"/>
            <w:vAlign w:val="center"/>
          </w:tcPr>
          <w:p w:rsidR="008C3549" w:rsidRDefault="00C24845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+496,1</w:t>
            </w:r>
          </w:p>
        </w:tc>
        <w:tc>
          <w:tcPr>
            <w:tcW w:w="709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C3549" w:rsidRDefault="0018140A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8356,1</w:t>
            </w:r>
          </w:p>
        </w:tc>
        <w:tc>
          <w:tcPr>
            <w:tcW w:w="961" w:type="dxa"/>
            <w:vAlign w:val="center"/>
          </w:tcPr>
          <w:p w:rsidR="008C3549" w:rsidRDefault="00E52124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+777,6</w:t>
            </w:r>
          </w:p>
        </w:tc>
        <w:tc>
          <w:tcPr>
            <w:tcW w:w="764" w:type="dxa"/>
            <w:vAlign w:val="center"/>
          </w:tcPr>
          <w:p w:rsidR="008C3549" w:rsidRDefault="008C3549" w:rsidP="00E442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5A01" w:rsidRPr="00915A01" w:rsidRDefault="0099257C" w:rsidP="0037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7C" w:rsidRPr="0099257C" w:rsidRDefault="00E2224C" w:rsidP="00C8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Удельный вес безвозмездных поступлений в бюджете МО г.Петергоф</w:t>
      </w:r>
      <w:r w:rsidR="003A412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5B3DDF">
        <w:rPr>
          <w:rFonts w:ascii="Times New Roman" w:hAnsi="Times New Roman" w:cs="Times New Roman"/>
          <w:sz w:val="24"/>
          <w:szCs w:val="24"/>
        </w:rPr>
        <w:t>ит</w:t>
      </w:r>
      <w:r w:rsidR="003A4127">
        <w:rPr>
          <w:rFonts w:ascii="Times New Roman" w:hAnsi="Times New Roman" w:cs="Times New Roman"/>
          <w:sz w:val="24"/>
          <w:szCs w:val="24"/>
        </w:rPr>
        <w:t xml:space="preserve"> в 201</w:t>
      </w:r>
      <w:r w:rsidR="005B3DDF">
        <w:rPr>
          <w:rFonts w:ascii="Times New Roman" w:hAnsi="Times New Roman" w:cs="Times New Roman"/>
          <w:sz w:val="24"/>
          <w:szCs w:val="24"/>
        </w:rPr>
        <w:t>7</w:t>
      </w:r>
      <w:r w:rsidR="003A412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1795">
        <w:rPr>
          <w:rFonts w:ascii="Times New Roman" w:hAnsi="Times New Roman" w:cs="Times New Roman"/>
          <w:sz w:val="24"/>
          <w:szCs w:val="24"/>
        </w:rPr>
        <w:t xml:space="preserve">43,4 </w:t>
      </w:r>
      <w:r w:rsidR="003A4127">
        <w:rPr>
          <w:rFonts w:ascii="Times New Roman" w:hAnsi="Times New Roman" w:cs="Times New Roman"/>
          <w:sz w:val="24"/>
          <w:szCs w:val="24"/>
        </w:rPr>
        <w:t>%, в 201</w:t>
      </w:r>
      <w:r w:rsidR="005B3DDF">
        <w:rPr>
          <w:rFonts w:ascii="Times New Roman" w:hAnsi="Times New Roman" w:cs="Times New Roman"/>
          <w:sz w:val="24"/>
          <w:szCs w:val="24"/>
        </w:rPr>
        <w:t>8</w:t>
      </w:r>
      <w:r w:rsidR="00C90214">
        <w:rPr>
          <w:rFonts w:ascii="Times New Roman" w:hAnsi="Times New Roman" w:cs="Times New Roman"/>
          <w:sz w:val="24"/>
          <w:szCs w:val="24"/>
        </w:rPr>
        <w:t>,</w:t>
      </w:r>
      <w:r w:rsidR="003A4127">
        <w:rPr>
          <w:rFonts w:ascii="Times New Roman" w:hAnsi="Times New Roman" w:cs="Times New Roman"/>
          <w:sz w:val="24"/>
          <w:szCs w:val="24"/>
        </w:rPr>
        <w:t>201</w:t>
      </w:r>
      <w:r w:rsidR="005B3DDF">
        <w:rPr>
          <w:rFonts w:ascii="Times New Roman" w:hAnsi="Times New Roman" w:cs="Times New Roman"/>
          <w:sz w:val="24"/>
          <w:szCs w:val="24"/>
        </w:rPr>
        <w:t>9</w:t>
      </w:r>
      <w:r w:rsidR="003A4127">
        <w:rPr>
          <w:rFonts w:ascii="Times New Roman" w:hAnsi="Times New Roman" w:cs="Times New Roman"/>
          <w:sz w:val="24"/>
          <w:szCs w:val="24"/>
        </w:rPr>
        <w:t xml:space="preserve"> годах по </w:t>
      </w:r>
      <w:r w:rsidR="00751795">
        <w:rPr>
          <w:rFonts w:ascii="Times New Roman" w:hAnsi="Times New Roman" w:cs="Times New Roman"/>
          <w:sz w:val="24"/>
          <w:szCs w:val="24"/>
        </w:rPr>
        <w:t>44,0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90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95">
        <w:rPr>
          <w:rFonts w:ascii="Times New Roman" w:hAnsi="Times New Roman" w:cs="Times New Roman"/>
          <w:sz w:val="24"/>
          <w:szCs w:val="24"/>
        </w:rPr>
        <w:t>45,3</w:t>
      </w:r>
      <w:r w:rsidR="00C90214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общей суммы доходов местного бюджета</w:t>
      </w:r>
      <w:r w:rsidR="00C9021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24C" w:rsidRDefault="00915A01" w:rsidP="00C8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01">
        <w:rPr>
          <w:rFonts w:ascii="Times New Roman" w:hAnsi="Times New Roman" w:cs="Times New Roman"/>
          <w:sz w:val="24"/>
          <w:szCs w:val="24"/>
        </w:rPr>
        <w:t xml:space="preserve"> </w:t>
      </w:r>
      <w:r w:rsidR="00C32B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5A01" w:rsidRPr="00915A01" w:rsidRDefault="00E2224C" w:rsidP="00C8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2B19">
        <w:rPr>
          <w:rFonts w:ascii="Times New Roman" w:hAnsi="Times New Roman" w:cs="Times New Roman"/>
          <w:sz w:val="24"/>
          <w:szCs w:val="24"/>
        </w:rPr>
        <w:t xml:space="preserve">  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При формировании расходной части </w:t>
      </w:r>
      <w:r w:rsidR="00C32B1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A01" w:rsidRPr="00915A01">
        <w:rPr>
          <w:rFonts w:ascii="Times New Roman" w:hAnsi="Times New Roman" w:cs="Times New Roman"/>
          <w:sz w:val="24"/>
          <w:szCs w:val="24"/>
        </w:rPr>
        <w:t>бюджета</w:t>
      </w:r>
      <w:r w:rsidR="00C32B19">
        <w:rPr>
          <w:rFonts w:ascii="Times New Roman" w:hAnsi="Times New Roman" w:cs="Times New Roman"/>
          <w:sz w:val="24"/>
          <w:szCs w:val="24"/>
        </w:rPr>
        <w:t xml:space="preserve"> МО г.Петергоф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учитывались следующие основные п</w:t>
      </w:r>
      <w:r w:rsidR="00C32B19">
        <w:rPr>
          <w:rFonts w:ascii="Times New Roman" w:hAnsi="Times New Roman" w:cs="Times New Roman"/>
          <w:sz w:val="24"/>
          <w:szCs w:val="24"/>
        </w:rPr>
        <w:t>араметры</w:t>
      </w:r>
      <w:r w:rsidR="00915A01" w:rsidRPr="00915A01">
        <w:rPr>
          <w:rFonts w:ascii="Times New Roman" w:hAnsi="Times New Roman" w:cs="Times New Roman"/>
          <w:sz w:val="24"/>
          <w:szCs w:val="24"/>
        </w:rPr>
        <w:t>:</w:t>
      </w:r>
    </w:p>
    <w:p w:rsidR="00915A01" w:rsidRPr="00915A01" w:rsidRDefault="00C32B19" w:rsidP="00C8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Проект расходов </w:t>
      </w:r>
      <w:r w:rsidR="00591EC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A01" w:rsidRPr="00915A01">
        <w:rPr>
          <w:rFonts w:ascii="Times New Roman" w:hAnsi="Times New Roman" w:cs="Times New Roman"/>
          <w:sz w:val="24"/>
          <w:szCs w:val="24"/>
        </w:rPr>
        <w:t>бюджета на 201</w:t>
      </w:r>
      <w:r w:rsidR="008B3476">
        <w:rPr>
          <w:rFonts w:ascii="Times New Roman" w:hAnsi="Times New Roman" w:cs="Times New Roman"/>
          <w:sz w:val="24"/>
          <w:szCs w:val="24"/>
        </w:rPr>
        <w:t>7</w:t>
      </w:r>
      <w:r w:rsidR="00585E7D">
        <w:rPr>
          <w:rFonts w:ascii="Times New Roman" w:hAnsi="Times New Roman" w:cs="Times New Roman"/>
          <w:sz w:val="24"/>
          <w:szCs w:val="24"/>
        </w:rPr>
        <w:t xml:space="preserve"> -201</w:t>
      </w:r>
      <w:r w:rsidR="008B3476">
        <w:rPr>
          <w:rFonts w:ascii="Times New Roman" w:hAnsi="Times New Roman" w:cs="Times New Roman"/>
          <w:sz w:val="24"/>
          <w:szCs w:val="24"/>
        </w:rPr>
        <w:t>9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рассчитывался на основе действующего законодательства Российской Федерации с учетом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591EC7">
        <w:rPr>
          <w:rFonts w:ascii="Times New Roman" w:hAnsi="Times New Roman" w:cs="Times New Roman"/>
          <w:sz w:val="24"/>
          <w:szCs w:val="24"/>
        </w:rPr>
        <w:t>расходных обязательств внутригородских муниципальных образований Санкт-Петербурга, вытекающих из полномочий по вопросам местного значения, определённых законами Санкт-Петербурга</w:t>
      </w:r>
      <w:r w:rsidR="00915A01" w:rsidRPr="00915A01">
        <w:rPr>
          <w:rFonts w:ascii="Times New Roman" w:hAnsi="Times New Roman" w:cs="Times New Roman"/>
          <w:sz w:val="24"/>
          <w:szCs w:val="24"/>
        </w:rPr>
        <w:t>.</w:t>
      </w:r>
    </w:p>
    <w:p w:rsidR="00915A01" w:rsidRPr="00915A01" w:rsidRDefault="00591EC7" w:rsidP="00E2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Планирование расходов произведено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15A01" w:rsidRPr="00915A01">
        <w:rPr>
          <w:rFonts w:ascii="Times New Roman" w:hAnsi="Times New Roman" w:cs="Times New Roman"/>
          <w:sz w:val="24"/>
          <w:szCs w:val="24"/>
        </w:rPr>
        <w:t>орядком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и методики расчёта </w:t>
      </w:r>
      <w:r w:rsidR="00915A01" w:rsidRPr="00915A01">
        <w:rPr>
          <w:rFonts w:ascii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 МО г.Пет</w:t>
      </w:r>
      <w:r w:rsidR="008940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ргоф</w:t>
      </w:r>
      <w:r w:rsidR="00915A01" w:rsidRPr="00915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утверждённого постановление местной администрации от 16.07.2010 № 73,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при этом учтено следующее:</w:t>
      </w:r>
    </w:p>
    <w:p w:rsidR="00915A01" w:rsidRDefault="00815C59" w:rsidP="00591EC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оплаты труда казённых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516434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516434">
        <w:rPr>
          <w:rFonts w:ascii="Times New Roman" w:hAnsi="Times New Roman" w:cs="Times New Roman"/>
          <w:sz w:val="24"/>
          <w:szCs w:val="24"/>
        </w:rPr>
        <w:t>роста базовой единицы для расчёта должно</w:t>
      </w:r>
      <w:r w:rsidR="00585E7D">
        <w:rPr>
          <w:rFonts w:ascii="Times New Roman" w:hAnsi="Times New Roman" w:cs="Times New Roman"/>
          <w:sz w:val="24"/>
          <w:szCs w:val="24"/>
        </w:rPr>
        <w:t>стных окладов работников: в 201</w:t>
      </w:r>
      <w:r w:rsidR="008B3476">
        <w:rPr>
          <w:rFonts w:ascii="Times New Roman" w:hAnsi="Times New Roman" w:cs="Times New Roman"/>
          <w:sz w:val="24"/>
          <w:szCs w:val="24"/>
        </w:rPr>
        <w:t>7</w:t>
      </w:r>
      <w:r w:rsidR="00A0057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B3476">
        <w:rPr>
          <w:rFonts w:ascii="Times New Roman" w:hAnsi="Times New Roman" w:cs="Times New Roman"/>
          <w:sz w:val="24"/>
          <w:szCs w:val="24"/>
        </w:rPr>
        <w:t>9880,0</w:t>
      </w:r>
      <w:r w:rsidR="00A00574">
        <w:rPr>
          <w:rFonts w:ascii="Times New Roman" w:hAnsi="Times New Roman" w:cs="Times New Roman"/>
          <w:sz w:val="24"/>
          <w:szCs w:val="24"/>
        </w:rPr>
        <w:t xml:space="preserve"> руб, в 201</w:t>
      </w:r>
      <w:r w:rsidR="008B3476">
        <w:rPr>
          <w:rFonts w:ascii="Times New Roman" w:hAnsi="Times New Roman" w:cs="Times New Roman"/>
          <w:sz w:val="24"/>
          <w:szCs w:val="24"/>
        </w:rPr>
        <w:t>8</w:t>
      </w:r>
      <w:r w:rsidR="00A0057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B3476">
        <w:rPr>
          <w:rFonts w:ascii="Times New Roman" w:hAnsi="Times New Roman" w:cs="Times New Roman"/>
          <w:sz w:val="24"/>
          <w:szCs w:val="24"/>
        </w:rPr>
        <w:t>10572</w:t>
      </w:r>
      <w:r w:rsidR="00A00574">
        <w:rPr>
          <w:rFonts w:ascii="Times New Roman" w:hAnsi="Times New Roman" w:cs="Times New Roman"/>
          <w:sz w:val="24"/>
          <w:szCs w:val="24"/>
        </w:rPr>
        <w:t xml:space="preserve"> руб. в 201</w:t>
      </w:r>
      <w:r w:rsidR="008B3476">
        <w:rPr>
          <w:rFonts w:ascii="Times New Roman" w:hAnsi="Times New Roman" w:cs="Times New Roman"/>
          <w:sz w:val="24"/>
          <w:szCs w:val="24"/>
        </w:rPr>
        <w:t>9</w:t>
      </w:r>
      <w:r w:rsidR="00A0057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3476">
        <w:rPr>
          <w:rFonts w:ascii="Times New Roman" w:hAnsi="Times New Roman" w:cs="Times New Roman"/>
          <w:sz w:val="24"/>
          <w:szCs w:val="24"/>
        </w:rPr>
        <w:t>11301</w:t>
      </w:r>
      <w:r w:rsidR="00516434">
        <w:rPr>
          <w:rFonts w:ascii="Times New Roman" w:hAnsi="Times New Roman" w:cs="Times New Roman"/>
          <w:sz w:val="24"/>
          <w:szCs w:val="24"/>
        </w:rPr>
        <w:t xml:space="preserve"> руб</w:t>
      </w:r>
      <w:r w:rsidR="00915A01" w:rsidRPr="00915A01">
        <w:rPr>
          <w:rFonts w:ascii="Times New Roman" w:hAnsi="Times New Roman" w:cs="Times New Roman"/>
          <w:sz w:val="24"/>
          <w:szCs w:val="24"/>
        </w:rPr>
        <w:t>;</w:t>
      </w:r>
    </w:p>
    <w:p w:rsidR="00E4424B" w:rsidRPr="00E4424B" w:rsidRDefault="00E1203C" w:rsidP="00F453B7">
      <w:pPr>
        <w:numPr>
          <w:ilvl w:val="0"/>
          <w:numId w:val="1"/>
        </w:numPr>
        <w:spacing w:before="80" w:after="8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</w:t>
      </w:r>
      <w:r w:rsidR="00E4424B" w:rsidRPr="00E4424B">
        <w:rPr>
          <w:rFonts w:ascii="Times New Roman" w:hAnsi="Times New Roman" w:cs="Times New Roman"/>
          <w:sz w:val="24"/>
          <w:szCs w:val="24"/>
        </w:rPr>
        <w:t>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424B">
        <w:rPr>
          <w:rFonts w:ascii="Times New Roman" w:hAnsi="Times New Roman" w:cs="Times New Roman"/>
          <w:sz w:val="24"/>
          <w:szCs w:val="24"/>
        </w:rPr>
        <w:t xml:space="preserve"> расходов на содержание и обеспечение деятельности органов местного самоуправления муниципального образования г.Петергоф </w:t>
      </w:r>
      <w:r>
        <w:rPr>
          <w:rFonts w:ascii="Times New Roman" w:hAnsi="Times New Roman" w:cs="Times New Roman"/>
          <w:sz w:val="24"/>
          <w:szCs w:val="24"/>
        </w:rPr>
        <w:t>значение норматива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201</w:t>
      </w:r>
      <w:r w:rsidR="00A31E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31EAD">
        <w:rPr>
          <w:rFonts w:ascii="Times New Roman" w:hAnsi="Times New Roman" w:cs="Times New Roman"/>
          <w:sz w:val="24"/>
          <w:szCs w:val="24"/>
        </w:rPr>
        <w:t xml:space="preserve"> </w:t>
      </w:r>
      <w:r w:rsidR="00A31EAD" w:rsidRPr="00A31EAD">
        <w:rPr>
          <w:rFonts w:ascii="Times New Roman" w:hAnsi="Times New Roman" w:cs="Times New Roman"/>
          <w:b/>
          <w:i/>
          <w:sz w:val="24"/>
          <w:szCs w:val="24"/>
        </w:rPr>
        <w:t>пока не учитывалось</w:t>
      </w:r>
      <w:r w:rsidR="00A31EAD">
        <w:rPr>
          <w:rFonts w:ascii="Times New Roman" w:hAnsi="Times New Roman" w:cs="Times New Roman"/>
          <w:sz w:val="24"/>
          <w:szCs w:val="24"/>
        </w:rPr>
        <w:t>, т.к. вышеуказанные нормативы в связи с изменением методики расчета норматива, не доводились до ОМСУ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EAD">
        <w:rPr>
          <w:rFonts w:ascii="Times New Roman" w:hAnsi="Times New Roman" w:cs="Times New Roman"/>
          <w:sz w:val="24"/>
          <w:szCs w:val="24"/>
        </w:rPr>
        <w:t xml:space="preserve"> Расходы заложены по фактическим потребностям ОМСУ. При получении значения норматива будет производиться корректировка расходов в виде поправок ко второму чтению местного бюджета.</w:t>
      </w:r>
    </w:p>
    <w:p w:rsidR="00F453B7" w:rsidRPr="009B721E" w:rsidRDefault="00516434" w:rsidP="00F453B7">
      <w:pPr>
        <w:numPr>
          <w:ilvl w:val="0"/>
          <w:numId w:val="1"/>
        </w:numPr>
        <w:spacing w:before="80" w:after="80" w:line="240" w:lineRule="auto"/>
        <w:ind w:left="0" w:firstLine="851"/>
        <w:jc w:val="both"/>
      </w:pPr>
      <w:r w:rsidRPr="00F453B7">
        <w:rPr>
          <w:rFonts w:ascii="Times New Roman" w:hAnsi="Times New Roman" w:cs="Times New Roman"/>
          <w:sz w:val="24"/>
          <w:szCs w:val="24"/>
        </w:rPr>
        <w:t>Фонд оплаты труда органов местного самоуправления сформирован с учётом роста расчётной единицы для расчёта денежного содержания</w:t>
      </w:r>
      <w:r w:rsidR="001F32F3" w:rsidRPr="00F453B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F453B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F0FDE">
        <w:rPr>
          <w:rFonts w:ascii="Times New Roman" w:hAnsi="Times New Roman" w:cs="Times New Roman"/>
          <w:sz w:val="24"/>
          <w:szCs w:val="24"/>
        </w:rPr>
        <w:t xml:space="preserve"> </w:t>
      </w:r>
      <w:r w:rsidR="00681D29">
        <w:rPr>
          <w:rFonts w:ascii="Times New Roman" w:hAnsi="Times New Roman" w:cs="Times New Roman"/>
          <w:sz w:val="24"/>
          <w:szCs w:val="24"/>
        </w:rPr>
        <w:t xml:space="preserve">с </w:t>
      </w:r>
      <w:r w:rsidR="0091211C">
        <w:rPr>
          <w:rFonts w:ascii="Times New Roman" w:hAnsi="Times New Roman" w:cs="Times New Roman"/>
          <w:sz w:val="24"/>
          <w:szCs w:val="24"/>
        </w:rPr>
        <w:t>методическими рекомендациями Комитета Финансов СПб (Письмо КФ СПб № 05-</w:t>
      </w:r>
      <w:r w:rsidR="00681D29">
        <w:rPr>
          <w:rFonts w:ascii="Times New Roman" w:hAnsi="Times New Roman" w:cs="Times New Roman"/>
          <w:sz w:val="24"/>
          <w:szCs w:val="24"/>
        </w:rPr>
        <w:t>05</w:t>
      </w:r>
      <w:r w:rsidR="0091211C">
        <w:rPr>
          <w:rFonts w:ascii="Times New Roman" w:hAnsi="Times New Roman" w:cs="Times New Roman"/>
          <w:sz w:val="24"/>
          <w:szCs w:val="24"/>
        </w:rPr>
        <w:t>-</w:t>
      </w:r>
      <w:r w:rsidR="00681D29">
        <w:rPr>
          <w:rFonts w:ascii="Times New Roman" w:hAnsi="Times New Roman" w:cs="Times New Roman"/>
          <w:sz w:val="24"/>
          <w:szCs w:val="24"/>
        </w:rPr>
        <w:t>2476</w:t>
      </w:r>
      <w:r w:rsidR="0091211C">
        <w:rPr>
          <w:rFonts w:ascii="Times New Roman" w:hAnsi="Times New Roman" w:cs="Times New Roman"/>
          <w:sz w:val="24"/>
          <w:szCs w:val="24"/>
        </w:rPr>
        <w:t>/1</w:t>
      </w:r>
      <w:r w:rsidR="00681D29">
        <w:rPr>
          <w:rFonts w:ascii="Times New Roman" w:hAnsi="Times New Roman" w:cs="Times New Roman"/>
          <w:sz w:val="24"/>
          <w:szCs w:val="24"/>
        </w:rPr>
        <w:t>6</w:t>
      </w:r>
      <w:r w:rsidR="0091211C">
        <w:rPr>
          <w:rFonts w:ascii="Times New Roman" w:hAnsi="Times New Roman" w:cs="Times New Roman"/>
          <w:sz w:val="24"/>
          <w:szCs w:val="24"/>
        </w:rPr>
        <w:t>-0</w:t>
      </w:r>
      <w:r w:rsidR="00681D29">
        <w:rPr>
          <w:rFonts w:ascii="Times New Roman" w:hAnsi="Times New Roman" w:cs="Times New Roman"/>
          <w:sz w:val="24"/>
          <w:szCs w:val="24"/>
        </w:rPr>
        <w:t>-</w:t>
      </w:r>
      <w:r w:rsidR="0091211C">
        <w:rPr>
          <w:rFonts w:ascii="Times New Roman" w:hAnsi="Times New Roman" w:cs="Times New Roman"/>
          <w:sz w:val="24"/>
          <w:szCs w:val="24"/>
        </w:rPr>
        <w:t>0</w:t>
      </w:r>
      <w:r w:rsidR="00681D29">
        <w:rPr>
          <w:rFonts w:ascii="Times New Roman" w:hAnsi="Times New Roman" w:cs="Times New Roman"/>
          <w:sz w:val="24"/>
          <w:szCs w:val="24"/>
        </w:rPr>
        <w:t xml:space="preserve"> от 28.09.2016</w:t>
      </w:r>
      <w:r w:rsidR="0091211C">
        <w:rPr>
          <w:rFonts w:ascii="Times New Roman" w:hAnsi="Times New Roman" w:cs="Times New Roman"/>
          <w:sz w:val="24"/>
          <w:szCs w:val="24"/>
        </w:rPr>
        <w:t>)</w:t>
      </w:r>
      <w:r w:rsidR="00A00574" w:rsidRPr="00F453B7">
        <w:rPr>
          <w:rFonts w:ascii="Times New Roman" w:hAnsi="Times New Roman" w:cs="Times New Roman"/>
          <w:sz w:val="24"/>
          <w:szCs w:val="24"/>
        </w:rPr>
        <w:t>: в 201</w:t>
      </w:r>
      <w:r w:rsidR="00681D29">
        <w:rPr>
          <w:rFonts w:ascii="Times New Roman" w:hAnsi="Times New Roman" w:cs="Times New Roman"/>
          <w:sz w:val="24"/>
          <w:szCs w:val="24"/>
        </w:rPr>
        <w:t>7</w:t>
      </w:r>
      <w:r w:rsidRPr="00F453B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F0FDE">
        <w:rPr>
          <w:rFonts w:ascii="Times New Roman" w:hAnsi="Times New Roman" w:cs="Times New Roman"/>
          <w:sz w:val="24"/>
          <w:szCs w:val="24"/>
        </w:rPr>
        <w:t>1</w:t>
      </w:r>
      <w:r w:rsidR="00681D29">
        <w:rPr>
          <w:rFonts w:ascii="Times New Roman" w:hAnsi="Times New Roman" w:cs="Times New Roman"/>
          <w:sz w:val="24"/>
          <w:szCs w:val="24"/>
        </w:rPr>
        <w:t>4</w:t>
      </w:r>
      <w:r w:rsidR="00EF0FDE">
        <w:rPr>
          <w:rFonts w:ascii="Times New Roman" w:hAnsi="Times New Roman" w:cs="Times New Roman"/>
          <w:sz w:val="24"/>
          <w:szCs w:val="24"/>
        </w:rPr>
        <w:t>00</w:t>
      </w:r>
      <w:r w:rsidR="0091211C">
        <w:rPr>
          <w:rFonts w:ascii="Times New Roman" w:hAnsi="Times New Roman" w:cs="Times New Roman"/>
          <w:sz w:val="24"/>
          <w:szCs w:val="24"/>
        </w:rPr>
        <w:t>,0</w:t>
      </w:r>
      <w:r w:rsidR="00A00574" w:rsidRPr="00F453B7">
        <w:rPr>
          <w:rFonts w:ascii="Times New Roman" w:hAnsi="Times New Roman" w:cs="Times New Roman"/>
          <w:sz w:val="24"/>
          <w:szCs w:val="24"/>
        </w:rPr>
        <w:t xml:space="preserve"> руб, в 201</w:t>
      </w:r>
      <w:r w:rsidR="00681D29">
        <w:rPr>
          <w:rFonts w:ascii="Times New Roman" w:hAnsi="Times New Roman" w:cs="Times New Roman"/>
          <w:sz w:val="24"/>
          <w:szCs w:val="24"/>
        </w:rPr>
        <w:t>8</w:t>
      </w:r>
      <w:r w:rsidRPr="00F453B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1211C">
        <w:rPr>
          <w:rFonts w:ascii="Times New Roman" w:hAnsi="Times New Roman" w:cs="Times New Roman"/>
          <w:sz w:val="24"/>
          <w:szCs w:val="24"/>
        </w:rPr>
        <w:t>14</w:t>
      </w:r>
      <w:r w:rsidR="00681D29">
        <w:rPr>
          <w:rFonts w:ascii="Times New Roman" w:hAnsi="Times New Roman" w:cs="Times New Roman"/>
          <w:sz w:val="24"/>
          <w:szCs w:val="24"/>
        </w:rPr>
        <w:t>98</w:t>
      </w:r>
      <w:r w:rsidR="0091211C">
        <w:rPr>
          <w:rFonts w:ascii="Times New Roman" w:hAnsi="Times New Roman" w:cs="Times New Roman"/>
          <w:sz w:val="24"/>
          <w:szCs w:val="24"/>
        </w:rPr>
        <w:t>,0</w:t>
      </w:r>
      <w:r w:rsidR="00A00574" w:rsidRPr="00F453B7">
        <w:rPr>
          <w:rFonts w:ascii="Times New Roman" w:hAnsi="Times New Roman" w:cs="Times New Roman"/>
          <w:sz w:val="24"/>
          <w:szCs w:val="24"/>
        </w:rPr>
        <w:t xml:space="preserve"> руб. в 201</w:t>
      </w:r>
      <w:r w:rsidR="0091211C">
        <w:rPr>
          <w:rFonts w:ascii="Times New Roman" w:hAnsi="Times New Roman" w:cs="Times New Roman"/>
          <w:sz w:val="24"/>
          <w:szCs w:val="24"/>
        </w:rPr>
        <w:t>6</w:t>
      </w:r>
      <w:r w:rsidRPr="00F453B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1211C">
        <w:rPr>
          <w:rFonts w:ascii="Times New Roman" w:hAnsi="Times New Roman" w:cs="Times New Roman"/>
          <w:sz w:val="24"/>
          <w:szCs w:val="24"/>
        </w:rPr>
        <w:t>1</w:t>
      </w:r>
      <w:r w:rsidR="00681D29">
        <w:rPr>
          <w:rFonts w:ascii="Times New Roman" w:hAnsi="Times New Roman" w:cs="Times New Roman"/>
          <w:sz w:val="24"/>
          <w:szCs w:val="24"/>
        </w:rPr>
        <w:t>601</w:t>
      </w:r>
      <w:r w:rsidR="0091211C">
        <w:rPr>
          <w:rFonts w:ascii="Times New Roman" w:hAnsi="Times New Roman" w:cs="Times New Roman"/>
          <w:sz w:val="24"/>
          <w:szCs w:val="24"/>
        </w:rPr>
        <w:t>,0</w:t>
      </w:r>
      <w:r w:rsidRPr="00F453B7">
        <w:rPr>
          <w:rFonts w:ascii="Times New Roman" w:hAnsi="Times New Roman" w:cs="Times New Roman"/>
          <w:sz w:val="24"/>
          <w:szCs w:val="24"/>
        </w:rPr>
        <w:t xml:space="preserve"> руб;</w:t>
      </w:r>
      <w:r w:rsidR="009B721E">
        <w:rPr>
          <w:rFonts w:ascii="Times New Roman" w:hAnsi="Times New Roman" w:cs="Times New Roman"/>
          <w:sz w:val="24"/>
          <w:szCs w:val="24"/>
        </w:rPr>
        <w:t xml:space="preserve">  Кроме того, расчётная единица применена при расчёте ежемесячной доплаты к трудовой пенсии по старости лицам, замещавшим муниципальные должности, должности муниципальной службы в органах местного самоуправления</w:t>
      </w:r>
      <w:r w:rsidR="00C27D86">
        <w:rPr>
          <w:rFonts w:ascii="Times New Roman" w:hAnsi="Times New Roman" w:cs="Times New Roman"/>
          <w:sz w:val="24"/>
          <w:szCs w:val="24"/>
        </w:rPr>
        <w:t>.</w:t>
      </w:r>
    </w:p>
    <w:p w:rsidR="00F453B7" w:rsidRPr="00F453B7" w:rsidRDefault="00F453B7" w:rsidP="00F453B7">
      <w:pPr>
        <w:numPr>
          <w:ilvl w:val="0"/>
          <w:numId w:val="1"/>
        </w:numPr>
        <w:tabs>
          <w:tab w:val="left" w:pos="1276"/>
        </w:tabs>
        <w:spacing w:before="80" w:after="8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954">
        <w:lastRenderedPageBreak/>
        <w:t xml:space="preserve"> </w:t>
      </w:r>
      <w:r w:rsidRPr="00F453B7">
        <w:rPr>
          <w:rFonts w:ascii="Times New Roman" w:hAnsi="Times New Roman" w:cs="Times New Roman"/>
          <w:sz w:val="24"/>
          <w:szCs w:val="24"/>
        </w:rPr>
        <w:t>Тарифы страховых взносов установлены статьями 12, 58, 58.1, 58.2, 58.3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(далее – Закон).</w:t>
      </w:r>
    </w:p>
    <w:p w:rsidR="00F453B7" w:rsidRPr="00F453B7" w:rsidRDefault="00F453B7" w:rsidP="00F453B7">
      <w:pPr>
        <w:autoSpaceDE w:val="0"/>
        <w:autoSpaceDN w:val="0"/>
        <w:adjustRightInd w:val="0"/>
        <w:spacing w:before="80" w:after="8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3B7">
        <w:rPr>
          <w:rFonts w:ascii="Times New Roman" w:hAnsi="Times New Roman" w:cs="Times New Roman"/>
          <w:sz w:val="24"/>
          <w:szCs w:val="24"/>
        </w:rPr>
        <w:t xml:space="preserve">Расчет начислений на выплаты по оплате труда </w:t>
      </w:r>
      <w:r>
        <w:rPr>
          <w:rFonts w:ascii="Times New Roman" w:hAnsi="Times New Roman" w:cs="Times New Roman"/>
          <w:sz w:val="24"/>
          <w:szCs w:val="24"/>
        </w:rPr>
        <w:t>произведён</w:t>
      </w:r>
      <w:r w:rsidRPr="00F453B7">
        <w:rPr>
          <w:rFonts w:ascii="Times New Roman" w:hAnsi="Times New Roman" w:cs="Times New Roman"/>
          <w:sz w:val="24"/>
          <w:szCs w:val="24"/>
        </w:rPr>
        <w:t xml:space="preserve">, </w:t>
      </w:r>
      <w:r w:rsidRPr="00F453B7">
        <w:rPr>
          <w:rFonts w:ascii="Times New Roman" w:hAnsi="Times New Roman" w:cs="Times New Roman"/>
          <w:sz w:val="24"/>
          <w:szCs w:val="24"/>
        </w:rPr>
        <w:br/>
        <w:t>исходя из того, что:</w:t>
      </w:r>
    </w:p>
    <w:p w:rsidR="00F453B7" w:rsidRPr="00F453B7" w:rsidRDefault="00F453B7" w:rsidP="00F453B7">
      <w:pPr>
        <w:numPr>
          <w:ilvl w:val="0"/>
          <w:numId w:val="3"/>
        </w:numPr>
        <w:autoSpaceDE w:val="0"/>
        <w:autoSpaceDN w:val="0"/>
        <w:adjustRightInd w:val="0"/>
        <w:spacing w:before="8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3B7">
        <w:rPr>
          <w:rFonts w:ascii="Times New Roman" w:hAnsi="Times New Roman" w:cs="Times New Roman"/>
          <w:sz w:val="24"/>
          <w:szCs w:val="24"/>
          <w:u w:val="single"/>
        </w:rPr>
        <w:t>на период 201</w:t>
      </w:r>
      <w:r w:rsidR="00DB053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453B7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DB053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453B7">
        <w:rPr>
          <w:rFonts w:ascii="Times New Roman" w:hAnsi="Times New Roman" w:cs="Times New Roman"/>
          <w:sz w:val="24"/>
          <w:szCs w:val="24"/>
          <w:u w:val="single"/>
        </w:rPr>
        <w:t xml:space="preserve"> годов</w:t>
      </w:r>
      <w:r w:rsidRPr="00F453B7">
        <w:rPr>
          <w:rFonts w:ascii="Times New Roman" w:hAnsi="Times New Roman" w:cs="Times New Roman"/>
          <w:sz w:val="24"/>
          <w:szCs w:val="24"/>
        </w:rPr>
        <w:t xml:space="preserve"> порядок расчета и тарифы страховых взносов, </w:t>
      </w:r>
      <w:r w:rsidR="0091211C">
        <w:rPr>
          <w:rFonts w:ascii="Times New Roman" w:hAnsi="Times New Roman" w:cs="Times New Roman"/>
          <w:sz w:val="24"/>
          <w:szCs w:val="24"/>
        </w:rPr>
        <w:t>регулируются пунктом 1.1.</w:t>
      </w:r>
      <w:r w:rsidRPr="00F453B7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1211C">
        <w:rPr>
          <w:rFonts w:ascii="Times New Roman" w:hAnsi="Times New Roman" w:cs="Times New Roman"/>
          <w:sz w:val="24"/>
          <w:szCs w:val="24"/>
        </w:rPr>
        <w:t>и</w:t>
      </w:r>
      <w:r w:rsidRPr="00F453B7">
        <w:rPr>
          <w:rFonts w:ascii="Times New Roman" w:hAnsi="Times New Roman" w:cs="Times New Roman"/>
          <w:sz w:val="24"/>
          <w:szCs w:val="24"/>
        </w:rPr>
        <w:t xml:space="preserve"> 58.2 Закона, в соответствии с которой установлены раздельные тарифы </w:t>
      </w:r>
      <w:r w:rsidR="0091211C">
        <w:rPr>
          <w:rFonts w:ascii="Times New Roman" w:hAnsi="Times New Roman" w:cs="Times New Roman"/>
          <w:sz w:val="24"/>
          <w:szCs w:val="24"/>
        </w:rPr>
        <w:t>с сумм выплат и иных вознаграждений в пользу  физического лица в пределах установленной предельной величины базы для начисления страховых взносов и с сумм, превышающих установленную предельную величину базы;</w:t>
      </w:r>
      <w:r w:rsidRPr="00F45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B7" w:rsidRPr="00F453B7" w:rsidRDefault="00F453B7" w:rsidP="00F453B7">
      <w:pPr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3B7">
        <w:rPr>
          <w:rFonts w:ascii="Times New Roman" w:hAnsi="Times New Roman" w:cs="Times New Roman"/>
          <w:sz w:val="24"/>
          <w:szCs w:val="24"/>
          <w:u w:val="single"/>
        </w:rPr>
        <w:t>на 201</w:t>
      </w:r>
      <w:r w:rsidR="00DB053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453B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F453B7">
        <w:rPr>
          <w:rFonts w:ascii="Times New Roman" w:hAnsi="Times New Roman" w:cs="Times New Roman"/>
          <w:sz w:val="24"/>
          <w:szCs w:val="24"/>
        </w:rPr>
        <w:t xml:space="preserve"> </w:t>
      </w:r>
      <w:r w:rsidR="0091211C">
        <w:rPr>
          <w:rFonts w:ascii="Times New Roman" w:hAnsi="Times New Roman" w:cs="Times New Roman"/>
          <w:sz w:val="24"/>
          <w:szCs w:val="24"/>
        </w:rPr>
        <w:t>база для начисления страховых взносов и тарифы страховых взносов регулируются статьями 8 и 12 Закона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211C">
        <w:rPr>
          <w:rFonts w:ascii="Times New Roman" w:hAnsi="Times New Roman" w:cs="Times New Roman"/>
          <w:sz w:val="24"/>
          <w:szCs w:val="24"/>
        </w:rPr>
        <w:t xml:space="preserve"> Причем, в соответствии со статьей 8 Закона страховые взносы не взимаются с сумм выплат и иных вознаграждений в пользу физического лица, превышающих установленную предельную величину базы для начисления страховых взносов.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B7" w:rsidRPr="00F453B7" w:rsidRDefault="00CB15A6" w:rsidP="00CB15A6">
      <w:pPr>
        <w:autoSpaceDE w:val="0"/>
        <w:autoSpaceDN w:val="0"/>
        <w:adjustRightInd w:val="0"/>
        <w:spacing w:before="80" w:after="8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EA6">
        <w:rPr>
          <w:rFonts w:ascii="Times New Roman" w:hAnsi="Times New Roman" w:cs="Times New Roman"/>
          <w:sz w:val="24"/>
          <w:szCs w:val="24"/>
        </w:rPr>
        <w:t xml:space="preserve"> Н</w:t>
      </w:r>
      <w:r w:rsidR="00F453B7" w:rsidRPr="00F453B7">
        <w:rPr>
          <w:rFonts w:ascii="Times New Roman" w:hAnsi="Times New Roman" w:cs="Times New Roman"/>
          <w:sz w:val="24"/>
          <w:szCs w:val="24"/>
        </w:rPr>
        <w:t>а период 201</w:t>
      </w:r>
      <w:r w:rsidR="00DB0531">
        <w:rPr>
          <w:rFonts w:ascii="Times New Roman" w:hAnsi="Times New Roman" w:cs="Times New Roman"/>
          <w:sz w:val="24"/>
          <w:szCs w:val="24"/>
        </w:rPr>
        <w:t>7</w:t>
      </w:r>
      <w:r w:rsidR="00F453B7" w:rsidRPr="00F453B7">
        <w:rPr>
          <w:rFonts w:ascii="Times New Roman" w:hAnsi="Times New Roman" w:cs="Times New Roman"/>
          <w:sz w:val="24"/>
          <w:szCs w:val="24"/>
        </w:rPr>
        <w:t>-201</w:t>
      </w:r>
      <w:r w:rsidR="00DB0531">
        <w:rPr>
          <w:rFonts w:ascii="Times New Roman" w:hAnsi="Times New Roman" w:cs="Times New Roman"/>
          <w:sz w:val="24"/>
          <w:szCs w:val="24"/>
        </w:rPr>
        <w:t>9</w:t>
      </w:r>
      <w:r w:rsidR="00F453B7" w:rsidRPr="00F453B7">
        <w:rPr>
          <w:rFonts w:ascii="Times New Roman" w:hAnsi="Times New Roman" w:cs="Times New Roman"/>
          <w:sz w:val="24"/>
          <w:szCs w:val="24"/>
        </w:rPr>
        <w:t xml:space="preserve"> годов расчет начислений на выплаты по оплате труда </w:t>
      </w:r>
      <w:r w:rsidR="00C90EA6">
        <w:rPr>
          <w:rFonts w:ascii="Times New Roman" w:hAnsi="Times New Roman" w:cs="Times New Roman"/>
          <w:sz w:val="24"/>
          <w:szCs w:val="24"/>
        </w:rPr>
        <w:t xml:space="preserve"> </w:t>
      </w:r>
      <w:r w:rsidR="00F453B7" w:rsidRPr="00F453B7">
        <w:rPr>
          <w:rFonts w:ascii="Times New Roman" w:hAnsi="Times New Roman" w:cs="Times New Roman"/>
          <w:sz w:val="24"/>
          <w:szCs w:val="24"/>
        </w:rPr>
        <w:t>произв</w:t>
      </w:r>
      <w:r w:rsidR="00C90EA6">
        <w:rPr>
          <w:rFonts w:ascii="Times New Roman" w:hAnsi="Times New Roman" w:cs="Times New Roman"/>
          <w:sz w:val="24"/>
          <w:szCs w:val="24"/>
        </w:rPr>
        <w:t>едён</w:t>
      </w:r>
      <w:r w:rsidR="00F453B7" w:rsidRPr="00F453B7">
        <w:rPr>
          <w:rFonts w:ascii="Times New Roman" w:hAnsi="Times New Roman" w:cs="Times New Roman"/>
          <w:sz w:val="24"/>
          <w:szCs w:val="24"/>
        </w:rPr>
        <w:t xml:space="preserve"> раздельно для страховых взносов:</w:t>
      </w:r>
    </w:p>
    <w:p w:rsidR="00EF0FDE" w:rsidRDefault="00F453B7" w:rsidP="00C90EA6">
      <w:pPr>
        <w:autoSpaceDE w:val="0"/>
        <w:autoSpaceDN w:val="0"/>
        <w:adjustRightInd w:val="0"/>
        <w:spacing w:before="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3B7">
        <w:rPr>
          <w:rFonts w:ascii="Times New Roman" w:hAnsi="Times New Roman" w:cs="Times New Roman"/>
          <w:sz w:val="24"/>
          <w:szCs w:val="24"/>
        </w:rPr>
        <w:t>в Фонд социального страхования Российской Федерации (ФСС РФ)</w:t>
      </w:r>
      <w:r w:rsidR="00EF0FDE">
        <w:rPr>
          <w:rFonts w:ascii="Times New Roman" w:hAnsi="Times New Roman" w:cs="Times New Roman"/>
          <w:sz w:val="24"/>
          <w:szCs w:val="24"/>
        </w:rPr>
        <w:t>,</w:t>
      </w:r>
    </w:p>
    <w:p w:rsidR="00F453B7" w:rsidRPr="00F453B7" w:rsidRDefault="00EF0FDE" w:rsidP="00C90EA6">
      <w:pPr>
        <w:autoSpaceDE w:val="0"/>
        <w:autoSpaceDN w:val="0"/>
        <w:adjustRightInd w:val="0"/>
        <w:spacing w:before="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53B7" w:rsidRPr="00F453B7">
        <w:rPr>
          <w:rFonts w:ascii="Times New Roman" w:hAnsi="Times New Roman" w:cs="Times New Roman"/>
          <w:sz w:val="24"/>
          <w:szCs w:val="24"/>
        </w:rPr>
        <w:t>Федеральный фонд обязательного м</w:t>
      </w:r>
      <w:r>
        <w:rPr>
          <w:rFonts w:ascii="Times New Roman" w:hAnsi="Times New Roman" w:cs="Times New Roman"/>
          <w:sz w:val="24"/>
          <w:szCs w:val="24"/>
        </w:rPr>
        <w:t>едицинского страхования (ФФОМС),</w:t>
      </w:r>
    </w:p>
    <w:p w:rsidR="00F453B7" w:rsidRPr="00F453B7" w:rsidRDefault="00F453B7" w:rsidP="00C90EA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3B7">
        <w:rPr>
          <w:rFonts w:ascii="Times New Roman" w:hAnsi="Times New Roman" w:cs="Times New Roman"/>
          <w:sz w:val="24"/>
          <w:szCs w:val="24"/>
        </w:rPr>
        <w:t>в Пенсионный фонд Российской Федерации (ПФР),</w:t>
      </w:r>
    </w:p>
    <w:p w:rsidR="00F453B7" w:rsidRPr="00F453B7" w:rsidRDefault="00F453B7" w:rsidP="00C90EA6">
      <w:pPr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3B7">
        <w:rPr>
          <w:rFonts w:ascii="Times New Roman" w:hAnsi="Times New Roman" w:cs="Times New Roman"/>
          <w:sz w:val="24"/>
          <w:szCs w:val="24"/>
        </w:rPr>
        <w:t>с учетом применения предельных величин базы для начисления страховых взносов, устанавливаемых Правительством Российской Федерации.</w:t>
      </w:r>
    </w:p>
    <w:p w:rsidR="00F453B7" w:rsidRPr="00F453B7" w:rsidRDefault="00F453B7" w:rsidP="002A2A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3B7">
        <w:rPr>
          <w:rFonts w:ascii="Times New Roman" w:hAnsi="Times New Roman" w:cs="Times New Roman"/>
          <w:sz w:val="24"/>
          <w:szCs w:val="24"/>
        </w:rPr>
        <w:t>Предельная величина базы для начисления страховых взносов прогнозируется в размере (в отношении каждого физического лица нарастающим итогом с начала расчетного периода):</w:t>
      </w:r>
      <w:r w:rsidR="002A2A4D" w:rsidRPr="002A2A4D">
        <w:rPr>
          <w:rFonts w:ascii="Times New Roman" w:hAnsi="Times New Roman" w:cs="Times New Roman"/>
          <w:sz w:val="18"/>
          <w:szCs w:val="18"/>
        </w:rPr>
        <w:t xml:space="preserve"> </w:t>
      </w:r>
      <w:r w:rsidR="002A2A4D" w:rsidRPr="00C90EA6">
        <w:rPr>
          <w:rFonts w:ascii="Times New Roman" w:hAnsi="Times New Roman" w:cs="Times New Roman"/>
          <w:sz w:val="18"/>
          <w:szCs w:val="18"/>
        </w:rPr>
        <w:t>(рублей)</w:t>
      </w:r>
    </w:p>
    <w:p w:rsidR="00F453B7" w:rsidRPr="00C90EA6" w:rsidRDefault="00DB0531" w:rsidP="002A2A4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основании письма КФ СПб от 28.09.2016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671"/>
        <w:gridCol w:w="2586"/>
        <w:gridCol w:w="2677"/>
      </w:tblGrid>
      <w:tr w:rsidR="00EF0FDE" w:rsidRPr="00F453B7" w:rsidTr="00EF0FDE">
        <w:tc>
          <w:tcPr>
            <w:tcW w:w="2770" w:type="dxa"/>
            <w:shd w:val="clear" w:color="auto" w:fill="auto"/>
          </w:tcPr>
          <w:p w:rsidR="00EF0FDE" w:rsidRPr="001C3D93" w:rsidRDefault="00EF0FDE" w:rsidP="002A2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>Расчетный период</w:t>
            </w:r>
          </w:p>
        </w:tc>
        <w:tc>
          <w:tcPr>
            <w:tcW w:w="2671" w:type="dxa"/>
            <w:shd w:val="clear" w:color="auto" w:fill="auto"/>
          </w:tcPr>
          <w:p w:rsidR="00EF0FDE" w:rsidRPr="001C3D93" w:rsidRDefault="00EF0FDE" w:rsidP="00EF0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>ФСС РФ</w:t>
            </w:r>
          </w:p>
        </w:tc>
        <w:tc>
          <w:tcPr>
            <w:tcW w:w="2586" w:type="dxa"/>
          </w:tcPr>
          <w:p w:rsidR="00EF0FDE" w:rsidRPr="00EF0FDE" w:rsidRDefault="00EF0FDE" w:rsidP="002A2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DE">
              <w:rPr>
                <w:rFonts w:ascii="Times New Roman" w:hAnsi="Times New Roman" w:cs="Times New Roman"/>
                <w:sz w:val="20"/>
                <w:szCs w:val="20"/>
              </w:rPr>
              <w:t>ФФОМС</w:t>
            </w:r>
          </w:p>
        </w:tc>
        <w:tc>
          <w:tcPr>
            <w:tcW w:w="2677" w:type="dxa"/>
            <w:shd w:val="clear" w:color="auto" w:fill="auto"/>
          </w:tcPr>
          <w:p w:rsidR="00EF0FDE" w:rsidRPr="001C3D93" w:rsidRDefault="00EF0FDE" w:rsidP="002A2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>ПФР</w:t>
            </w:r>
          </w:p>
        </w:tc>
      </w:tr>
      <w:tr w:rsidR="005E7F8E" w:rsidRPr="00F453B7" w:rsidTr="001650C1">
        <w:trPr>
          <w:trHeight w:val="307"/>
        </w:trPr>
        <w:tc>
          <w:tcPr>
            <w:tcW w:w="2770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71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767 000</w:t>
            </w:r>
          </w:p>
        </w:tc>
        <w:tc>
          <w:tcPr>
            <w:tcW w:w="2586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767 000</w:t>
            </w:r>
          </w:p>
        </w:tc>
        <w:tc>
          <w:tcPr>
            <w:tcW w:w="2677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876 000</w:t>
            </w:r>
          </w:p>
        </w:tc>
      </w:tr>
      <w:tr w:rsidR="005E7F8E" w:rsidRPr="00F453B7" w:rsidTr="001650C1">
        <w:trPr>
          <w:trHeight w:val="347"/>
        </w:trPr>
        <w:tc>
          <w:tcPr>
            <w:tcW w:w="2770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71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814 000</w:t>
            </w:r>
          </w:p>
        </w:tc>
        <w:tc>
          <w:tcPr>
            <w:tcW w:w="2586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814 000</w:t>
            </w:r>
          </w:p>
        </w:tc>
        <w:tc>
          <w:tcPr>
            <w:tcW w:w="2677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979 000</w:t>
            </w:r>
          </w:p>
        </w:tc>
      </w:tr>
      <w:tr w:rsidR="005E7F8E" w:rsidRPr="00F453B7" w:rsidTr="001650C1">
        <w:tc>
          <w:tcPr>
            <w:tcW w:w="2770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C3D9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71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859 000</w:t>
            </w:r>
          </w:p>
        </w:tc>
        <w:tc>
          <w:tcPr>
            <w:tcW w:w="2586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859 000</w:t>
            </w:r>
          </w:p>
        </w:tc>
        <w:tc>
          <w:tcPr>
            <w:tcW w:w="2677" w:type="dxa"/>
            <w:shd w:val="clear" w:color="auto" w:fill="auto"/>
          </w:tcPr>
          <w:p w:rsidR="005E7F8E" w:rsidRPr="001C3D93" w:rsidRDefault="005E7F8E" w:rsidP="005E7F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1 085 000</w:t>
            </w:r>
          </w:p>
        </w:tc>
      </w:tr>
    </w:tbl>
    <w:p w:rsidR="00766779" w:rsidRDefault="00A00574" w:rsidP="0076677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574">
        <w:rPr>
          <w:rFonts w:ascii="Times New Roman" w:hAnsi="Times New Roman" w:cs="Times New Roman"/>
          <w:sz w:val="24"/>
          <w:szCs w:val="24"/>
        </w:rPr>
        <w:t xml:space="preserve"> </w:t>
      </w:r>
      <w:r w:rsidR="00766779" w:rsidRPr="00A00574">
        <w:rPr>
          <w:rFonts w:ascii="Times New Roman" w:hAnsi="Times New Roman" w:cs="Times New Roman"/>
          <w:sz w:val="24"/>
          <w:szCs w:val="24"/>
        </w:rPr>
        <w:t>Р</w:t>
      </w:r>
      <w:r w:rsidR="00915A01" w:rsidRPr="00A00574">
        <w:rPr>
          <w:rFonts w:ascii="Times New Roman" w:hAnsi="Times New Roman" w:cs="Times New Roman"/>
          <w:sz w:val="24"/>
          <w:szCs w:val="24"/>
        </w:rPr>
        <w:t xml:space="preserve">асходы на исполнение </w:t>
      </w:r>
      <w:r w:rsidR="00766779" w:rsidRPr="00A00574">
        <w:rPr>
          <w:rFonts w:ascii="Times New Roman" w:hAnsi="Times New Roman" w:cs="Times New Roman"/>
          <w:sz w:val="24"/>
          <w:szCs w:val="24"/>
        </w:rPr>
        <w:t>планов по непрограммным направлениям деятельности</w:t>
      </w:r>
      <w:r w:rsidR="00720F7C">
        <w:rPr>
          <w:rFonts w:ascii="Times New Roman" w:hAnsi="Times New Roman" w:cs="Times New Roman"/>
          <w:sz w:val="24"/>
          <w:szCs w:val="24"/>
        </w:rPr>
        <w:t>,</w:t>
      </w:r>
      <w:r w:rsidR="00766779" w:rsidRPr="00A00574">
        <w:rPr>
          <w:rFonts w:ascii="Times New Roman" w:hAnsi="Times New Roman" w:cs="Times New Roman"/>
          <w:sz w:val="24"/>
          <w:szCs w:val="24"/>
        </w:rPr>
        <w:t xml:space="preserve"> </w:t>
      </w:r>
      <w:r w:rsidR="00720F7C">
        <w:rPr>
          <w:rFonts w:ascii="Times New Roman" w:hAnsi="Times New Roman" w:cs="Times New Roman"/>
          <w:sz w:val="24"/>
          <w:szCs w:val="24"/>
        </w:rPr>
        <w:t xml:space="preserve"> </w:t>
      </w:r>
      <w:r w:rsidR="00DD0AD1">
        <w:rPr>
          <w:rFonts w:ascii="Times New Roman" w:hAnsi="Times New Roman" w:cs="Times New Roman"/>
          <w:sz w:val="24"/>
          <w:szCs w:val="24"/>
        </w:rPr>
        <w:t>ведомственным целевым программам</w:t>
      </w:r>
      <w:r w:rsidR="00766779" w:rsidRPr="00A00574">
        <w:rPr>
          <w:rFonts w:ascii="Times New Roman" w:hAnsi="Times New Roman" w:cs="Times New Roman"/>
          <w:sz w:val="24"/>
          <w:szCs w:val="24"/>
        </w:rPr>
        <w:t xml:space="preserve">  рассчитаны </w:t>
      </w:r>
      <w:r w:rsidR="00DD60E7">
        <w:rPr>
          <w:rFonts w:ascii="Times New Roman" w:hAnsi="Times New Roman" w:cs="Times New Roman"/>
          <w:sz w:val="24"/>
          <w:szCs w:val="24"/>
        </w:rPr>
        <w:t>плановым методом</w:t>
      </w:r>
      <w:r w:rsidR="00DD0AD1">
        <w:rPr>
          <w:rFonts w:ascii="Times New Roman" w:hAnsi="Times New Roman" w:cs="Times New Roman"/>
          <w:sz w:val="24"/>
          <w:szCs w:val="24"/>
        </w:rPr>
        <w:t xml:space="preserve">, учетным методом </w:t>
      </w:r>
      <w:r w:rsidR="00DD60E7">
        <w:rPr>
          <w:rFonts w:ascii="Times New Roman" w:hAnsi="Times New Roman" w:cs="Times New Roman"/>
          <w:sz w:val="24"/>
          <w:szCs w:val="24"/>
        </w:rPr>
        <w:t xml:space="preserve"> ориентируясь на расходы по состоянию на 01 января 201</w:t>
      </w:r>
      <w:r w:rsidR="000A0AF0">
        <w:rPr>
          <w:rFonts w:ascii="Times New Roman" w:hAnsi="Times New Roman" w:cs="Times New Roman"/>
          <w:sz w:val="24"/>
          <w:szCs w:val="24"/>
        </w:rPr>
        <w:t>6</w:t>
      </w:r>
      <w:r w:rsidR="00DD60E7">
        <w:rPr>
          <w:rFonts w:ascii="Times New Roman" w:hAnsi="Times New Roman" w:cs="Times New Roman"/>
          <w:sz w:val="24"/>
          <w:szCs w:val="24"/>
        </w:rPr>
        <w:t xml:space="preserve"> года и с учётом прогнозного поступления доходных источников в бюджет муниципального образования город Петергоф в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 w:rsidR="00DD60E7">
        <w:rPr>
          <w:rFonts w:ascii="Times New Roman" w:hAnsi="Times New Roman" w:cs="Times New Roman"/>
          <w:sz w:val="24"/>
          <w:szCs w:val="24"/>
        </w:rPr>
        <w:t>- 201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 w:rsidR="00DD60E7">
        <w:rPr>
          <w:rFonts w:ascii="Times New Roman" w:hAnsi="Times New Roman" w:cs="Times New Roman"/>
          <w:sz w:val="24"/>
          <w:szCs w:val="24"/>
        </w:rPr>
        <w:t xml:space="preserve"> годах. </w:t>
      </w:r>
    </w:p>
    <w:p w:rsidR="002A2A4D" w:rsidRDefault="002A2A4D" w:rsidP="0076677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материальные затраты  в целях обеспечения деятельности Муниципального Совета и местной администрации в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рассчитаны исходя из уровня цен на момент составления местного бюджета (октябрь 201</w:t>
      </w:r>
      <w:r w:rsidR="000A0AF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г.). Расходы на оплату коммунальных услуг </w:t>
      </w:r>
      <w:r w:rsidR="00720F7C">
        <w:rPr>
          <w:rFonts w:ascii="Times New Roman" w:hAnsi="Times New Roman" w:cs="Times New Roman"/>
          <w:sz w:val="24"/>
          <w:szCs w:val="24"/>
        </w:rPr>
        <w:t>в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 w:rsidR="00720F7C">
        <w:rPr>
          <w:rFonts w:ascii="Times New Roman" w:hAnsi="Times New Roman" w:cs="Times New Roman"/>
          <w:sz w:val="24"/>
          <w:szCs w:val="24"/>
        </w:rPr>
        <w:t>-201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 w:rsidR="00720F7C">
        <w:rPr>
          <w:rFonts w:ascii="Times New Roman" w:hAnsi="Times New Roman" w:cs="Times New Roman"/>
          <w:sz w:val="24"/>
          <w:szCs w:val="24"/>
        </w:rPr>
        <w:t xml:space="preserve"> годах и материальные затраты в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 w:rsidR="00720F7C">
        <w:rPr>
          <w:rFonts w:ascii="Times New Roman" w:hAnsi="Times New Roman" w:cs="Times New Roman"/>
          <w:sz w:val="24"/>
          <w:szCs w:val="24"/>
        </w:rPr>
        <w:t>-201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 w:rsidR="00720F7C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 xml:space="preserve">рассчитаны с учётом </w:t>
      </w:r>
      <w:r w:rsidR="00720F7C">
        <w:rPr>
          <w:rFonts w:ascii="Times New Roman" w:hAnsi="Times New Roman" w:cs="Times New Roman"/>
          <w:sz w:val="24"/>
          <w:szCs w:val="24"/>
        </w:rPr>
        <w:t>корректировки на индекс роста потребительских цен в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 w:rsidR="00720F7C">
        <w:rPr>
          <w:rFonts w:ascii="Times New Roman" w:hAnsi="Times New Roman" w:cs="Times New Roman"/>
          <w:sz w:val="24"/>
          <w:szCs w:val="24"/>
        </w:rPr>
        <w:t>г.- 10</w:t>
      </w:r>
      <w:r w:rsidR="00DD0AD1">
        <w:rPr>
          <w:rFonts w:ascii="Times New Roman" w:hAnsi="Times New Roman" w:cs="Times New Roman"/>
          <w:sz w:val="24"/>
          <w:szCs w:val="24"/>
        </w:rPr>
        <w:t>7,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 w:rsidR="00720F7C">
        <w:rPr>
          <w:rFonts w:ascii="Times New Roman" w:hAnsi="Times New Roman" w:cs="Times New Roman"/>
          <w:sz w:val="24"/>
          <w:szCs w:val="24"/>
        </w:rPr>
        <w:t>%, в 201</w:t>
      </w:r>
      <w:r w:rsidR="000A0AF0">
        <w:rPr>
          <w:rFonts w:ascii="Times New Roman" w:hAnsi="Times New Roman" w:cs="Times New Roman"/>
          <w:sz w:val="24"/>
          <w:szCs w:val="24"/>
        </w:rPr>
        <w:t>8</w:t>
      </w:r>
      <w:r w:rsidR="00720F7C">
        <w:rPr>
          <w:rFonts w:ascii="Times New Roman" w:hAnsi="Times New Roman" w:cs="Times New Roman"/>
          <w:sz w:val="24"/>
          <w:szCs w:val="24"/>
        </w:rPr>
        <w:t xml:space="preserve">г.- </w:t>
      </w:r>
      <w:r w:rsidR="000A0AF0">
        <w:rPr>
          <w:rFonts w:ascii="Times New Roman" w:hAnsi="Times New Roman" w:cs="Times New Roman"/>
          <w:sz w:val="24"/>
          <w:szCs w:val="24"/>
        </w:rPr>
        <w:t>107,0</w:t>
      </w:r>
      <w:r w:rsidR="00720F7C">
        <w:rPr>
          <w:rFonts w:ascii="Times New Roman" w:hAnsi="Times New Roman" w:cs="Times New Roman"/>
          <w:sz w:val="24"/>
          <w:szCs w:val="24"/>
        </w:rPr>
        <w:t>%, в 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 w:rsidR="00720F7C">
        <w:rPr>
          <w:rFonts w:ascii="Times New Roman" w:hAnsi="Times New Roman" w:cs="Times New Roman"/>
          <w:sz w:val="24"/>
          <w:szCs w:val="24"/>
        </w:rPr>
        <w:t>г. – 10</w:t>
      </w:r>
      <w:r w:rsidR="00DD0AD1">
        <w:rPr>
          <w:rFonts w:ascii="Times New Roman" w:hAnsi="Times New Roman" w:cs="Times New Roman"/>
          <w:sz w:val="24"/>
          <w:szCs w:val="24"/>
        </w:rPr>
        <w:t>6,9</w:t>
      </w:r>
      <w:r w:rsidR="00720F7C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F7C" w:rsidRDefault="00720F7C" w:rsidP="0076677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деятельности подведомственных казённых учреждений </w:t>
      </w:r>
      <w:r w:rsidR="009B721E">
        <w:rPr>
          <w:rFonts w:ascii="Times New Roman" w:hAnsi="Times New Roman" w:cs="Times New Roman"/>
          <w:sz w:val="24"/>
          <w:szCs w:val="24"/>
        </w:rPr>
        <w:t>в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 w:rsidR="009B721E">
        <w:rPr>
          <w:rFonts w:ascii="Times New Roman" w:hAnsi="Times New Roman" w:cs="Times New Roman"/>
          <w:sz w:val="24"/>
          <w:szCs w:val="24"/>
        </w:rPr>
        <w:t>-201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 w:rsidR="009B721E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рассчитаны следующим образом: </w:t>
      </w:r>
    </w:p>
    <w:p w:rsidR="00720F7C" w:rsidRDefault="00720F7C" w:rsidP="00720F7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МКУ МО г.Петергоф «Муниципальная </w:t>
      </w:r>
      <w:r w:rsidR="00C136B6">
        <w:rPr>
          <w:rFonts w:ascii="Times New Roman" w:hAnsi="Times New Roman" w:cs="Times New Roman"/>
          <w:sz w:val="24"/>
          <w:szCs w:val="24"/>
        </w:rPr>
        <w:t>информационная служба</w:t>
      </w:r>
      <w:r>
        <w:rPr>
          <w:rFonts w:ascii="Times New Roman" w:hAnsi="Times New Roman" w:cs="Times New Roman"/>
          <w:sz w:val="24"/>
          <w:szCs w:val="24"/>
        </w:rPr>
        <w:t>» исходя из уровня цен на октябрь 201</w:t>
      </w:r>
      <w:r w:rsidR="000A0A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учётом корректировки на индекс роста потребительских цен в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720F7C" w:rsidRDefault="00720F7C" w:rsidP="00720F7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 МКУ МО г.Петергоф «Творческое объединение «Школа Канторум» и МКУ МО г.Петергоф «Спортивно оздоровительный центр» </w:t>
      </w:r>
      <w:r w:rsidR="009B721E">
        <w:rPr>
          <w:rFonts w:ascii="Times New Roman" w:hAnsi="Times New Roman" w:cs="Times New Roman"/>
          <w:sz w:val="24"/>
          <w:szCs w:val="24"/>
        </w:rPr>
        <w:t>на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 w:rsidR="009B721E">
        <w:rPr>
          <w:rFonts w:ascii="Times New Roman" w:hAnsi="Times New Roman" w:cs="Times New Roman"/>
          <w:sz w:val="24"/>
          <w:szCs w:val="24"/>
        </w:rPr>
        <w:t xml:space="preserve"> год по действующим ценам на октябрь 201</w:t>
      </w:r>
      <w:r w:rsidR="000A0AF0">
        <w:rPr>
          <w:rFonts w:ascii="Times New Roman" w:hAnsi="Times New Roman" w:cs="Times New Roman"/>
          <w:sz w:val="24"/>
          <w:szCs w:val="24"/>
        </w:rPr>
        <w:t>6</w:t>
      </w:r>
      <w:r w:rsidR="009B721E">
        <w:rPr>
          <w:rFonts w:ascii="Times New Roman" w:hAnsi="Times New Roman" w:cs="Times New Roman"/>
          <w:sz w:val="24"/>
          <w:szCs w:val="24"/>
        </w:rPr>
        <w:t xml:space="preserve"> года, при этом учтена корректировка услуг связи, коммунальных услуг и транспортных услуг на коэффициент роста потребительских цен. В 201</w:t>
      </w:r>
      <w:r w:rsidR="000A0AF0">
        <w:rPr>
          <w:rFonts w:ascii="Times New Roman" w:hAnsi="Times New Roman" w:cs="Times New Roman"/>
          <w:sz w:val="24"/>
          <w:szCs w:val="24"/>
        </w:rPr>
        <w:t>8</w:t>
      </w:r>
      <w:r w:rsidR="009B721E">
        <w:rPr>
          <w:rFonts w:ascii="Times New Roman" w:hAnsi="Times New Roman" w:cs="Times New Roman"/>
          <w:sz w:val="24"/>
          <w:szCs w:val="24"/>
        </w:rPr>
        <w:t>-201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 w:rsidR="009B721E">
        <w:rPr>
          <w:rFonts w:ascii="Times New Roman" w:hAnsi="Times New Roman" w:cs="Times New Roman"/>
          <w:sz w:val="24"/>
          <w:szCs w:val="24"/>
        </w:rPr>
        <w:t xml:space="preserve"> годах все материальные затраты скорректированы на коэффициент роста потребительских цен.</w:t>
      </w:r>
    </w:p>
    <w:p w:rsidR="00720F7C" w:rsidRPr="00A00574" w:rsidRDefault="00720F7C" w:rsidP="009B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01" w:rsidRDefault="00766779" w:rsidP="00591EC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15A01" w:rsidRPr="00915A01">
        <w:rPr>
          <w:rFonts w:ascii="Times New Roman" w:hAnsi="Times New Roman" w:cs="Times New Roman"/>
          <w:sz w:val="24"/>
          <w:szCs w:val="24"/>
        </w:rPr>
        <w:t>асходы</w:t>
      </w:r>
      <w:r w:rsidR="00535CEA">
        <w:rPr>
          <w:rFonts w:ascii="Times New Roman" w:hAnsi="Times New Roman" w:cs="Times New Roman"/>
          <w:sz w:val="24"/>
          <w:szCs w:val="24"/>
        </w:rPr>
        <w:t xml:space="preserve"> на исполнение государственных полномочий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, осуществляемые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, предусмотрены в соответствии с </w:t>
      </w:r>
      <w:r w:rsidR="000A0AF0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15A01" w:rsidRPr="00915A01">
        <w:rPr>
          <w:rFonts w:ascii="Times New Roman" w:hAnsi="Times New Roman" w:cs="Times New Roman"/>
          <w:sz w:val="24"/>
          <w:szCs w:val="24"/>
        </w:rPr>
        <w:t>акон</w:t>
      </w:r>
      <w:r w:rsidR="000A0AF0">
        <w:rPr>
          <w:rFonts w:ascii="Times New Roman" w:hAnsi="Times New Roman" w:cs="Times New Roman"/>
          <w:sz w:val="24"/>
          <w:szCs w:val="24"/>
        </w:rPr>
        <w:t>а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915A01">
        <w:rPr>
          <w:rFonts w:ascii="Times New Roman" w:hAnsi="Times New Roman" w:cs="Times New Roman"/>
          <w:sz w:val="24"/>
          <w:szCs w:val="24"/>
        </w:rPr>
        <w:t xml:space="preserve"> «О бюджете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на</w:t>
      </w:r>
      <w:r w:rsidRPr="00915A01">
        <w:rPr>
          <w:rFonts w:ascii="Times New Roman" w:hAnsi="Times New Roman" w:cs="Times New Roman"/>
          <w:sz w:val="24"/>
          <w:szCs w:val="24"/>
        </w:rPr>
        <w:t xml:space="preserve"> 201</w:t>
      </w:r>
      <w:r w:rsidR="000A0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01">
        <w:rPr>
          <w:rFonts w:ascii="Times New Roman" w:hAnsi="Times New Roman" w:cs="Times New Roman"/>
          <w:sz w:val="24"/>
          <w:szCs w:val="24"/>
        </w:rPr>
        <w:t>год</w:t>
      </w:r>
      <w:r w:rsidR="009244D9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0A0A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244D9">
        <w:rPr>
          <w:rFonts w:ascii="Times New Roman" w:hAnsi="Times New Roman" w:cs="Times New Roman"/>
          <w:sz w:val="24"/>
          <w:szCs w:val="24"/>
        </w:rPr>
        <w:t xml:space="preserve"> 201</w:t>
      </w:r>
      <w:r w:rsidR="000A0A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15A0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ECD" w:rsidRDefault="00766779" w:rsidP="00766779">
      <w:pPr>
        <w:pStyle w:val="a3"/>
        <w:spacing w:after="0"/>
        <w:ind w:left="0"/>
        <w:jc w:val="both"/>
      </w:pPr>
      <w:r>
        <w:t xml:space="preserve">               </w:t>
      </w:r>
    </w:p>
    <w:p w:rsidR="0037550D" w:rsidRPr="00915A01" w:rsidRDefault="00FF5ECD" w:rsidP="00766779">
      <w:pPr>
        <w:pStyle w:val="a3"/>
        <w:spacing w:after="0"/>
        <w:ind w:left="0"/>
        <w:jc w:val="both"/>
      </w:pPr>
      <w:r>
        <w:t xml:space="preserve">              </w:t>
      </w:r>
      <w:r w:rsidR="00766779" w:rsidRPr="00915A01">
        <w:t xml:space="preserve">Основные характеристики </w:t>
      </w:r>
      <w:r w:rsidR="00766779">
        <w:t>расходов местного бюджета МО г.Петергоф</w:t>
      </w:r>
      <w:r w:rsidR="00766779" w:rsidRPr="00915A01">
        <w:t xml:space="preserve"> на 201</w:t>
      </w:r>
      <w:r w:rsidR="00AA68F2">
        <w:t>7</w:t>
      </w:r>
      <w:r w:rsidR="00766779">
        <w:t>-</w:t>
      </w:r>
      <w:r w:rsidR="00766779" w:rsidRPr="00915A01">
        <w:t>201</w:t>
      </w:r>
      <w:r w:rsidR="00AA68F2">
        <w:t>9</w:t>
      </w:r>
      <w:r w:rsidR="00766779" w:rsidRPr="00915A01">
        <w:t xml:space="preserve"> гг. представлены в таблице </w:t>
      </w:r>
      <w:r w:rsidR="008E6782">
        <w:t>4.</w:t>
      </w:r>
    </w:p>
    <w:p w:rsidR="00947CEB" w:rsidRDefault="00947CEB" w:rsidP="00766779">
      <w:pPr>
        <w:pStyle w:val="a3"/>
        <w:spacing w:after="0"/>
        <w:ind w:left="0"/>
        <w:jc w:val="center"/>
        <w:rPr>
          <w:i/>
        </w:rPr>
      </w:pPr>
    </w:p>
    <w:p w:rsidR="00766779" w:rsidRPr="00C27D86" w:rsidRDefault="00766779" w:rsidP="00766779">
      <w:pPr>
        <w:pStyle w:val="a3"/>
        <w:spacing w:after="0"/>
        <w:ind w:left="0"/>
        <w:jc w:val="center"/>
        <w:rPr>
          <w:i/>
        </w:rPr>
      </w:pPr>
      <w:r w:rsidRPr="00C27D86">
        <w:rPr>
          <w:i/>
        </w:rPr>
        <w:t xml:space="preserve">Таблица </w:t>
      </w:r>
      <w:r w:rsidR="008E6782">
        <w:rPr>
          <w:i/>
        </w:rPr>
        <w:t>4</w:t>
      </w:r>
      <w:r w:rsidRPr="00C27D86">
        <w:rPr>
          <w:i/>
        </w:rPr>
        <w:t>. Показатели  расходов местного бюджета</w:t>
      </w:r>
    </w:p>
    <w:p w:rsidR="00766779" w:rsidRPr="00C27D86" w:rsidRDefault="00766779" w:rsidP="00766779">
      <w:pPr>
        <w:pStyle w:val="a3"/>
        <w:spacing w:after="0"/>
        <w:ind w:left="0"/>
        <w:jc w:val="center"/>
        <w:rPr>
          <w:i/>
        </w:rPr>
      </w:pPr>
      <w:r w:rsidRPr="00C27D86">
        <w:rPr>
          <w:i/>
        </w:rPr>
        <w:t xml:space="preserve"> МО г.Петергоф в 201</w:t>
      </w:r>
      <w:r w:rsidR="00AA68F2">
        <w:rPr>
          <w:i/>
        </w:rPr>
        <w:t>7</w:t>
      </w:r>
      <w:r w:rsidR="009244D9" w:rsidRPr="00C27D86">
        <w:rPr>
          <w:i/>
        </w:rPr>
        <w:t>-</w:t>
      </w:r>
      <w:r w:rsidRPr="00C27D86">
        <w:rPr>
          <w:i/>
        </w:rPr>
        <w:t>201</w:t>
      </w:r>
      <w:r w:rsidR="00AA68F2">
        <w:rPr>
          <w:i/>
        </w:rPr>
        <w:t>9</w:t>
      </w:r>
      <w:r w:rsidRPr="00C27D86">
        <w:rPr>
          <w:i/>
        </w:rPr>
        <w:t xml:space="preserve"> гг.</w:t>
      </w:r>
    </w:p>
    <w:p w:rsidR="00766779" w:rsidRPr="00915A01" w:rsidRDefault="00766779" w:rsidP="00DD5BD1">
      <w:pPr>
        <w:pStyle w:val="a3"/>
        <w:spacing w:after="0"/>
        <w:ind w:left="0"/>
        <w:jc w:val="center"/>
      </w:pPr>
    </w:p>
    <w:tbl>
      <w:tblPr>
        <w:tblW w:w="113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92"/>
        <w:gridCol w:w="1134"/>
        <w:gridCol w:w="1025"/>
        <w:gridCol w:w="709"/>
        <w:gridCol w:w="1182"/>
        <w:gridCol w:w="1020"/>
        <w:gridCol w:w="742"/>
        <w:gridCol w:w="1078"/>
        <w:gridCol w:w="1080"/>
        <w:gridCol w:w="819"/>
      </w:tblGrid>
      <w:tr w:rsidR="00B76327" w:rsidRPr="00915A01" w:rsidTr="00D97AE1">
        <w:trPr>
          <w:cantSplit/>
          <w:trHeight w:val="360"/>
        </w:trPr>
        <w:tc>
          <w:tcPr>
            <w:tcW w:w="1533" w:type="dxa"/>
            <w:vMerge w:val="restart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66779" w:rsidRPr="00C27D86" w:rsidRDefault="00C27D86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6779" w:rsidRPr="00C27D86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766779" w:rsidRPr="00C27D86" w:rsidRDefault="009244D9" w:rsidP="0048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6779" w:rsidRPr="00C27D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51FFA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корректировки</w:t>
            </w:r>
            <w:r w:rsidR="00535CEA" w:rsidRPr="00C27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4" w:type="dxa"/>
            <w:gridSpan w:val="2"/>
          </w:tcPr>
          <w:p w:rsidR="00766779" w:rsidRDefault="00F45873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6779" w:rsidRPr="00C27D86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</w:p>
          <w:p w:rsidR="00F45873" w:rsidRPr="00C27D86" w:rsidRDefault="00F45873" w:rsidP="0048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vMerge w:val="restart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766779" w:rsidRPr="00C27D86" w:rsidRDefault="00766779" w:rsidP="0048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62" w:type="dxa"/>
            <w:gridSpan w:val="2"/>
          </w:tcPr>
          <w:p w:rsidR="00F45873" w:rsidRDefault="00F45873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6779" w:rsidRPr="00C27D86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779" w:rsidRPr="00C27D86" w:rsidRDefault="0048645C" w:rsidP="0048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5873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  <w:vMerge w:val="restart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766779" w:rsidRPr="00C27D86" w:rsidRDefault="009244D9" w:rsidP="0048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66779" w:rsidRPr="00C27D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99" w:type="dxa"/>
            <w:gridSpan w:val="2"/>
          </w:tcPr>
          <w:p w:rsidR="00766779" w:rsidRDefault="00F45873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6779" w:rsidRPr="00C27D86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</w:p>
          <w:p w:rsidR="00F45873" w:rsidRPr="00C27D86" w:rsidRDefault="00F45873" w:rsidP="00486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AA68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6327" w:rsidRPr="00915A01" w:rsidTr="00D97AE1">
        <w:trPr>
          <w:cantSplit/>
          <w:trHeight w:val="180"/>
        </w:trPr>
        <w:tc>
          <w:tcPr>
            <w:tcW w:w="1533" w:type="dxa"/>
            <w:vMerge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2" w:type="dxa"/>
            <w:vMerge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42" w:type="dxa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8" w:type="dxa"/>
            <w:vMerge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9" w:type="dxa"/>
          </w:tcPr>
          <w:p w:rsidR="00766779" w:rsidRPr="00C27D86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D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6327" w:rsidRPr="00915A01" w:rsidTr="00E068BF">
        <w:tc>
          <w:tcPr>
            <w:tcW w:w="1533" w:type="dxa"/>
          </w:tcPr>
          <w:p w:rsidR="00766779" w:rsidRPr="00D97AE1" w:rsidRDefault="00766779" w:rsidP="00E44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всего, в т.ч.</w:t>
            </w:r>
          </w:p>
        </w:tc>
        <w:tc>
          <w:tcPr>
            <w:tcW w:w="992" w:type="dxa"/>
            <w:vAlign w:val="center"/>
          </w:tcPr>
          <w:p w:rsidR="00766779" w:rsidRPr="00D97AE1" w:rsidRDefault="00051FFA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367061,4</w:t>
            </w:r>
          </w:p>
        </w:tc>
        <w:tc>
          <w:tcPr>
            <w:tcW w:w="1134" w:type="dxa"/>
          </w:tcPr>
          <w:p w:rsidR="00365B4C" w:rsidRDefault="00365B4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66779" w:rsidRPr="00D97AE1" w:rsidRDefault="00365B4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320582,2</w:t>
            </w:r>
          </w:p>
        </w:tc>
        <w:tc>
          <w:tcPr>
            <w:tcW w:w="1025" w:type="dxa"/>
          </w:tcPr>
          <w:p w:rsidR="00766779" w:rsidRDefault="00766779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35FCD" w:rsidRPr="00D97AE1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-46479,2</w:t>
            </w:r>
          </w:p>
        </w:tc>
        <w:tc>
          <w:tcPr>
            <w:tcW w:w="709" w:type="dxa"/>
          </w:tcPr>
          <w:p w:rsidR="00766779" w:rsidRDefault="00766779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35FCD" w:rsidRPr="00D97AE1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-12,7</w:t>
            </w:r>
          </w:p>
        </w:tc>
        <w:tc>
          <w:tcPr>
            <w:tcW w:w="1182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350990,0</w:t>
            </w:r>
          </w:p>
        </w:tc>
        <w:tc>
          <w:tcPr>
            <w:tcW w:w="1020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+30407,8</w:t>
            </w:r>
          </w:p>
        </w:tc>
        <w:tc>
          <w:tcPr>
            <w:tcW w:w="742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+9,5</w:t>
            </w:r>
          </w:p>
        </w:tc>
        <w:tc>
          <w:tcPr>
            <w:tcW w:w="1078" w:type="dxa"/>
          </w:tcPr>
          <w:p w:rsidR="007C1B07" w:rsidRDefault="007C1B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12EA9" w:rsidRPr="00D97AE1" w:rsidRDefault="00C12EA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372695,5</w:t>
            </w:r>
          </w:p>
        </w:tc>
        <w:tc>
          <w:tcPr>
            <w:tcW w:w="1080" w:type="dxa"/>
          </w:tcPr>
          <w:p w:rsidR="007C1B07" w:rsidRDefault="007C1B07" w:rsidP="0027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4034F" w:rsidRPr="00D97AE1" w:rsidRDefault="00C4034F" w:rsidP="0027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+21705,5</w:t>
            </w:r>
          </w:p>
        </w:tc>
        <w:tc>
          <w:tcPr>
            <w:tcW w:w="819" w:type="dxa"/>
          </w:tcPr>
          <w:p w:rsidR="007C1B07" w:rsidRDefault="007C1B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C170B" w:rsidRPr="00D97AE1" w:rsidRDefault="00AC170B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+6,2</w:t>
            </w:r>
          </w:p>
        </w:tc>
      </w:tr>
      <w:tr w:rsidR="00766779" w:rsidRPr="00915A01" w:rsidTr="00E068BF">
        <w:tc>
          <w:tcPr>
            <w:tcW w:w="1533" w:type="dxa"/>
          </w:tcPr>
          <w:p w:rsidR="00766779" w:rsidRPr="00C246E9" w:rsidRDefault="00766779" w:rsidP="0053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335" w:rsidRPr="001553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55335">
              <w:rPr>
                <w:rFonts w:ascii="Times New Roman" w:hAnsi="Times New Roman" w:cs="Times New Roman"/>
                <w:sz w:val="18"/>
                <w:szCs w:val="18"/>
              </w:rPr>
              <w:t xml:space="preserve">а счёт средств </w:t>
            </w:r>
            <w:r w:rsidR="00155335" w:rsidRPr="00155335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  <w:r w:rsidR="00535CEA">
              <w:rPr>
                <w:rFonts w:ascii="Times New Roman" w:hAnsi="Times New Roman" w:cs="Times New Roman"/>
                <w:sz w:val="18"/>
                <w:szCs w:val="18"/>
              </w:rPr>
              <w:t xml:space="preserve"> (субсидии) </w:t>
            </w:r>
            <w:r w:rsidR="00155335" w:rsidRPr="00155335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Pr="00155335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 w:rsidRPr="00155335">
              <w:rPr>
                <w:rFonts w:ascii="Times New Roman" w:hAnsi="Times New Roman" w:cs="Times New Roman"/>
                <w:sz w:val="16"/>
                <w:szCs w:val="16"/>
              </w:rPr>
              <w:t>Санкт-Петербурга</w:t>
            </w:r>
            <w:r w:rsidR="00155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6779" w:rsidRPr="00D97AE1" w:rsidRDefault="00365B4C" w:rsidP="0036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84344,3</w:t>
            </w:r>
          </w:p>
        </w:tc>
        <w:tc>
          <w:tcPr>
            <w:tcW w:w="1134" w:type="dxa"/>
            <w:vAlign w:val="center"/>
          </w:tcPr>
          <w:p w:rsidR="00535CEA" w:rsidRPr="00D97AE1" w:rsidRDefault="00365B4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92378,7</w:t>
            </w:r>
          </w:p>
        </w:tc>
        <w:tc>
          <w:tcPr>
            <w:tcW w:w="1025" w:type="dxa"/>
          </w:tcPr>
          <w:p w:rsidR="0047670C" w:rsidRDefault="0047670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Pr="00D97AE1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+8034,4</w:t>
            </w:r>
          </w:p>
        </w:tc>
        <w:tc>
          <w:tcPr>
            <w:tcW w:w="709" w:type="dxa"/>
          </w:tcPr>
          <w:p w:rsidR="0047670C" w:rsidRDefault="0047670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Pr="00D97AE1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+9,5</w:t>
            </w:r>
          </w:p>
        </w:tc>
        <w:tc>
          <w:tcPr>
            <w:tcW w:w="1182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99119,8</w:t>
            </w:r>
          </w:p>
        </w:tc>
        <w:tc>
          <w:tcPr>
            <w:tcW w:w="1020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+6741,1</w:t>
            </w:r>
          </w:p>
        </w:tc>
        <w:tc>
          <w:tcPr>
            <w:tcW w:w="742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+7,3</w:t>
            </w:r>
          </w:p>
        </w:tc>
        <w:tc>
          <w:tcPr>
            <w:tcW w:w="1078" w:type="dxa"/>
          </w:tcPr>
          <w:p w:rsidR="007C1B07" w:rsidRDefault="007C1B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EA9" w:rsidRDefault="00C12EA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EA9" w:rsidRPr="00D97AE1" w:rsidRDefault="00C12EA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106126,8</w:t>
            </w:r>
          </w:p>
        </w:tc>
        <w:tc>
          <w:tcPr>
            <w:tcW w:w="1080" w:type="dxa"/>
          </w:tcPr>
          <w:p w:rsidR="001D0E07" w:rsidRDefault="001D0E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34F" w:rsidRDefault="00C4034F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34F" w:rsidRPr="00D97AE1" w:rsidRDefault="00C4034F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+7007,8</w:t>
            </w:r>
          </w:p>
        </w:tc>
        <w:tc>
          <w:tcPr>
            <w:tcW w:w="819" w:type="dxa"/>
          </w:tcPr>
          <w:p w:rsidR="001D0E07" w:rsidRDefault="001D0E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70B" w:rsidRDefault="00AC170B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70B" w:rsidRPr="00D97AE1" w:rsidRDefault="00AC170B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+7,1</w:t>
            </w:r>
          </w:p>
        </w:tc>
      </w:tr>
      <w:tr w:rsidR="00364A2D" w:rsidRPr="00915A01" w:rsidTr="00E068BF">
        <w:tc>
          <w:tcPr>
            <w:tcW w:w="1533" w:type="dxa"/>
          </w:tcPr>
          <w:p w:rsidR="00364A2D" w:rsidRPr="00155335" w:rsidRDefault="00364A2D" w:rsidP="0053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счёт собственных доходов и дотации</w:t>
            </w:r>
          </w:p>
        </w:tc>
        <w:tc>
          <w:tcPr>
            <w:tcW w:w="992" w:type="dxa"/>
            <w:vAlign w:val="center"/>
          </w:tcPr>
          <w:p w:rsidR="00364A2D" w:rsidRPr="00D97AE1" w:rsidRDefault="00365B4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282717,1</w:t>
            </w:r>
          </w:p>
        </w:tc>
        <w:tc>
          <w:tcPr>
            <w:tcW w:w="1134" w:type="dxa"/>
            <w:vAlign w:val="center"/>
          </w:tcPr>
          <w:p w:rsidR="00E068BF" w:rsidRPr="00D97AE1" w:rsidRDefault="00365B4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228203,5</w:t>
            </w:r>
          </w:p>
        </w:tc>
        <w:tc>
          <w:tcPr>
            <w:tcW w:w="1025" w:type="dxa"/>
          </w:tcPr>
          <w:p w:rsidR="00F45873" w:rsidRDefault="00F45873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Pr="00D97AE1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-54513,6</w:t>
            </w:r>
          </w:p>
        </w:tc>
        <w:tc>
          <w:tcPr>
            <w:tcW w:w="709" w:type="dxa"/>
          </w:tcPr>
          <w:p w:rsidR="0047670C" w:rsidRDefault="0047670C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CD" w:rsidRPr="00D97AE1" w:rsidRDefault="00735FCD" w:rsidP="0036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-19,3</w:t>
            </w:r>
          </w:p>
        </w:tc>
        <w:tc>
          <w:tcPr>
            <w:tcW w:w="1182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251870,2</w:t>
            </w:r>
          </w:p>
        </w:tc>
        <w:tc>
          <w:tcPr>
            <w:tcW w:w="1020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+23666,7</w:t>
            </w:r>
          </w:p>
        </w:tc>
        <w:tc>
          <w:tcPr>
            <w:tcW w:w="742" w:type="dxa"/>
          </w:tcPr>
          <w:p w:rsidR="00C206B6" w:rsidRDefault="00C206B6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99C" w:rsidRPr="00D97AE1" w:rsidRDefault="00F8299C" w:rsidP="00F82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+10,4</w:t>
            </w:r>
          </w:p>
        </w:tc>
        <w:tc>
          <w:tcPr>
            <w:tcW w:w="1078" w:type="dxa"/>
          </w:tcPr>
          <w:p w:rsidR="007C1B07" w:rsidRDefault="007C1B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EA9" w:rsidRDefault="00C12EA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EA9" w:rsidRPr="00D97AE1" w:rsidRDefault="00C12EA9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266568,7</w:t>
            </w:r>
          </w:p>
        </w:tc>
        <w:tc>
          <w:tcPr>
            <w:tcW w:w="1080" w:type="dxa"/>
          </w:tcPr>
          <w:p w:rsidR="001D0E07" w:rsidRDefault="001D0E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34F" w:rsidRDefault="00C4034F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34F" w:rsidRPr="00D97AE1" w:rsidRDefault="00C4034F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+14698,5</w:t>
            </w:r>
          </w:p>
        </w:tc>
        <w:tc>
          <w:tcPr>
            <w:tcW w:w="819" w:type="dxa"/>
          </w:tcPr>
          <w:p w:rsidR="001D0E07" w:rsidRDefault="001D0E07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70B" w:rsidRDefault="00AC170B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70B" w:rsidRPr="00D97AE1" w:rsidRDefault="00AC170B" w:rsidP="00E44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+5,8</w:t>
            </w:r>
          </w:p>
        </w:tc>
      </w:tr>
    </w:tbl>
    <w:p w:rsidR="0037550D" w:rsidRDefault="0037550D" w:rsidP="003F2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008" w:rsidRDefault="00D93008" w:rsidP="003F2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="003F2015">
        <w:rPr>
          <w:rFonts w:ascii="Times New Roman" w:hAnsi="Times New Roman" w:cs="Times New Roman"/>
          <w:sz w:val="24"/>
          <w:szCs w:val="24"/>
        </w:rPr>
        <w:t>расходов местного бюджета МО г.П</w:t>
      </w:r>
      <w:r w:rsidR="009244D9">
        <w:rPr>
          <w:rFonts w:ascii="Times New Roman" w:hAnsi="Times New Roman" w:cs="Times New Roman"/>
          <w:sz w:val="24"/>
          <w:szCs w:val="24"/>
        </w:rPr>
        <w:t>етергоф в 201</w:t>
      </w:r>
      <w:r w:rsidR="0010530D">
        <w:rPr>
          <w:rFonts w:ascii="Times New Roman" w:hAnsi="Times New Roman" w:cs="Times New Roman"/>
          <w:sz w:val="24"/>
          <w:szCs w:val="24"/>
        </w:rPr>
        <w:t>7</w:t>
      </w:r>
      <w:r w:rsidR="009244D9">
        <w:rPr>
          <w:rFonts w:ascii="Times New Roman" w:hAnsi="Times New Roman" w:cs="Times New Roman"/>
          <w:sz w:val="24"/>
          <w:szCs w:val="24"/>
        </w:rPr>
        <w:t xml:space="preserve"> г. по отношению к 201</w:t>
      </w:r>
      <w:r w:rsidR="0010530D">
        <w:rPr>
          <w:rFonts w:ascii="Times New Roman" w:hAnsi="Times New Roman" w:cs="Times New Roman"/>
          <w:sz w:val="24"/>
          <w:szCs w:val="24"/>
        </w:rPr>
        <w:t>6</w:t>
      </w:r>
      <w:r w:rsidR="0040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8E64A9">
        <w:rPr>
          <w:rFonts w:ascii="Times New Roman" w:hAnsi="Times New Roman" w:cs="Times New Roman"/>
          <w:sz w:val="24"/>
          <w:szCs w:val="24"/>
        </w:rPr>
        <w:t xml:space="preserve">в части средств </w:t>
      </w:r>
      <w:r w:rsidR="0010530D">
        <w:rPr>
          <w:rFonts w:ascii="Times New Roman" w:hAnsi="Times New Roman" w:cs="Times New Roman"/>
          <w:sz w:val="24"/>
          <w:szCs w:val="24"/>
        </w:rPr>
        <w:t>за счет собственных доходов и дотации</w:t>
      </w:r>
      <w:r w:rsidR="008E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(- </w:t>
      </w:r>
      <w:r w:rsidR="0010530D">
        <w:rPr>
          <w:rFonts w:ascii="Times New Roman" w:hAnsi="Times New Roman" w:cs="Times New Roman"/>
          <w:sz w:val="24"/>
          <w:szCs w:val="24"/>
        </w:rPr>
        <w:t>54513,6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015">
        <w:rPr>
          <w:rFonts w:ascii="Times New Roman" w:hAnsi="Times New Roman" w:cs="Times New Roman"/>
          <w:sz w:val="24"/>
          <w:szCs w:val="24"/>
        </w:rPr>
        <w:t xml:space="preserve">тыс.руб.) </w:t>
      </w:r>
      <w:r w:rsidR="003F2015" w:rsidRPr="00D93008">
        <w:rPr>
          <w:rFonts w:ascii="Times New Roman" w:hAnsi="Times New Roman" w:cs="Times New Roman"/>
          <w:sz w:val="24"/>
          <w:szCs w:val="24"/>
        </w:rPr>
        <w:t>связан</w:t>
      </w:r>
      <w:r w:rsidR="004127A6">
        <w:rPr>
          <w:rFonts w:ascii="Times New Roman" w:hAnsi="Times New Roman" w:cs="Times New Roman"/>
          <w:sz w:val="24"/>
          <w:szCs w:val="24"/>
        </w:rPr>
        <w:t>о</w:t>
      </w:r>
      <w:r w:rsidR="003F2015" w:rsidRPr="00D93008">
        <w:rPr>
          <w:rFonts w:ascii="Times New Roman" w:hAnsi="Times New Roman" w:cs="Times New Roman"/>
          <w:sz w:val="24"/>
          <w:szCs w:val="24"/>
        </w:rPr>
        <w:t xml:space="preserve"> с </w:t>
      </w:r>
      <w:r w:rsidRPr="00D93008">
        <w:rPr>
          <w:rFonts w:ascii="Times New Roman" w:hAnsi="Times New Roman" w:cs="Times New Roman"/>
          <w:sz w:val="24"/>
          <w:szCs w:val="24"/>
        </w:rPr>
        <w:t xml:space="preserve"> </w:t>
      </w:r>
      <w:r w:rsidR="0010530D">
        <w:rPr>
          <w:rFonts w:ascii="Times New Roman" w:hAnsi="Times New Roman" w:cs="Times New Roman"/>
          <w:sz w:val="24"/>
          <w:szCs w:val="24"/>
        </w:rPr>
        <w:t xml:space="preserve">пересмотром вопроса о создании зоны отдыха </w:t>
      </w:r>
      <w:r w:rsidR="007B1997" w:rsidRPr="007B1997">
        <w:rPr>
          <w:rFonts w:ascii="Times New Roman" w:hAnsi="Times New Roman" w:cs="Times New Roman"/>
          <w:sz w:val="24"/>
          <w:szCs w:val="24"/>
        </w:rPr>
        <w:t>на территории, ограниченной улицами Жарновецкого, Озерковой, Самсониевским водоводом и Эрлеровским бульваром</w:t>
      </w:r>
      <w:r w:rsidR="007B1997">
        <w:rPr>
          <w:rFonts w:ascii="Times New Roman" w:hAnsi="Times New Roman" w:cs="Times New Roman"/>
          <w:sz w:val="24"/>
          <w:szCs w:val="24"/>
        </w:rPr>
        <w:t>, а также снижением расчетного уровня дотации на выравнивание бюджетной обеспеченности.</w:t>
      </w:r>
    </w:p>
    <w:p w:rsidR="00D93008" w:rsidRDefault="004127A6" w:rsidP="003F2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приоритетами проекта местного бюджета на </w:t>
      </w:r>
      <w:r w:rsidR="003A78CE">
        <w:rPr>
          <w:rFonts w:ascii="Times New Roman" w:hAnsi="Times New Roman" w:cs="Times New Roman"/>
          <w:sz w:val="24"/>
          <w:szCs w:val="24"/>
        </w:rPr>
        <w:t>201</w:t>
      </w:r>
      <w:r w:rsidR="007B1997">
        <w:rPr>
          <w:rFonts w:ascii="Times New Roman" w:hAnsi="Times New Roman" w:cs="Times New Roman"/>
          <w:sz w:val="24"/>
          <w:szCs w:val="24"/>
        </w:rPr>
        <w:t>7</w:t>
      </w:r>
      <w:r w:rsidR="003A78C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4127A6" w:rsidRPr="00F44310" w:rsidRDefault="00E937F0" w:rsidP="00F4431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1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E64A9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F44310">
        <w:rPr>
          <w:rFonts w:ascii="Times New Roman" w:hAnsi="Times New Roman" w:cs="Times New Roman"/>
          <w:sz w:val="24"/>
          <w:szCs w:val="24"/>
        </w:rPr>
        <w:t>программы "Текущий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Санкт-Петербурга"</w:t>
      </w:r>
      <w:r w:rsidR="00E77ED8" w:rsidRPr="00F44310">
        <w:rPr>
          <w:rFonts w:ascii="Times New Roman" w:hAnsi="Times New Roman" w:cs="Times New Roman"/>
          <w:sz w:val="24"/>
          <w:szCs w:val="24"/>
        </w:rPr>
        <w:t xml:space="preserve"> с объёмом бюджетных ассигнований </w:t>
      </w:r>
      <w:r w:rsidR="007B1997">
        <w:rPr>
          <w:rFonts w:ascii="Times New Roman" w:hAnsi="Times New Roman" w:cs="Times New Roman"/>
          <w:sz w:val="24"/>
          <w:szCs w:val="24"/>
        </w:rPr>
        <w:t>75560,8</w:t>
      </w:r>
      <w:r w:rsidR="00E77ED8" w:rsidRPr="00F44310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3A78CE" w:rsidRPr="00F44310" w:rsidRDefault="00E77ED8" w:rsidP="00F4431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10">
        <w:rPr>
          <w:rFonts w:ascii="Times New Roman" w:hAnsi="Times New Roman" w:cs="Times New Roman"/>
          <w:sz w:val="24"/>
          <w:szCs w:val="24"/>
        </w:rPr>
        <w:t>реализация расходных обязательств по благоустройству территории МО г.Петергоф в общей сумме</w:t>
      </w:r>
      <w:r w:rsidR="003A78CE" w:rsidRPr="00F44310">
        <w:rPr>
          <w:rFonts w:ascii="Times New Roman" w:hAnsi="Times New Roman" w:cs="Times New Roman"/>
          <w:sz w:val="24"/>
          <w:szCs w:val="24"/>
        </w:rPr>
        <w:t xml:space="preserve"> </w:t>
      </w:r>
      <w:r w:rsidR="00717F41">
        <w:rPr>
          <w:rFonts w:ascii="Times New Roman" w:hAnsi="Times New Roman" w:cs="Times New Roman"/>
          <w:sz w:val="24"/>
          <w:szCs w:val="24"/>
        </w:rPr>
        <w:t>71307,9</w:t>
      </w:r>
      <w:r w:rsidR="003A78CE" w:rsidRPr="00F44310">
        <w:rPr>
          <w:rFonts w:ascii="Times New Roman" w:hAnsi="Times New Roman" w:cs="Times New Roman"/>
          <w:sz w:val="24"/>
          <w:szCs w:val="24"/>
        </w:rPr>
        <w:t xml:space="preserve"> тыс</w:t>
      </w:r>
      <w:r w:rsidR="008E64A9">
        <w:rPr>
          <w:rFonts w:ascii="Times New Roman" w:hAnsi="Times New Roman" w:cs="Times New Roman"/>
          <w:sz w:val="24"/>
          <w:szCs w:val="24"/>
        </w:rPr>
        <w:t>.</w:t>
      </w:r>
      <w:r w:rsidR="003A78CE" w:rsidRPr="00F44310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44310">
        <w:rPr>
          <w:rFonts w:ascii="Times New Roman" w:hAnsi="Times New Roman" w:cs="Times New Roman"/>
          <w:sz w:val="24"/>
          <w:szCs w:val="24"/>
        </w:rPr>
        <w:t xml:space="preserve">, в т.ч.   </w:t>
      </w:r>
    </w:p>
    <w:p w:rsidR="003A78CE" w:rsidRDefault="00DE2855" w:rsidP="003A7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4A9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E77ED8" w:rsidRPr="00E77ED8">
        <w:rPr>
          <w:rFonts w:ascii="Times New Roman" w:hAnsi="Times New Roman" w:cs="Times New Roman"/>
          <w:sz w:val="24"/>
          <w:szCs w:val="24"/>
        </w:rPr>
        <w:t xml:space="preserve"> программы "Создание зон отдыха на территории муниципального образования</w:t>
      </w:r>
      <w:r w:rsidR="00E77ED8">
        <w:rPr>
          <w:rFonts w:ascii="Times New Roman" w:hAnsi="Times New Roman" w:cs="Times New Roman"/>
          <w:sz w:val="24"/>
          <w:szCs w:val="24"/>
        </w:rPr>
        <w:t xml:space="preserve"> город Петергоф</w:t>
      </w:r>
      <w:r w:rsidR="00E77ED8" w:rsidRPr="00E77ED8">
        <w:rPr>
          <w:rFonts w:ascii="Times New Roman" w:hAnsi="Times New Roman" w:cs="Times New Roman"/>
          <w:sz w:val="24"/>
          <w:szCs w:val="24"/>
        </w:rPr>
        <w:t>"</w:t>
      </w:r>
      <w:r w:rsidR="00E77ED8">
        <w:rPr>
          <w:rFonts w:ascii="Times New Roman" w:hAnsi="Times New Roman" w:cs="Times New Roman"/>
          <w:sz w:val="24"/>
          <w:szCs w:val="24"/>
        </w:rPr>
        <w:t xml:space="preserve"> с объёмом бюджетн</w:t>
      </w:r>
      <w:r w:rsidR="006A7CBF">
        <w:rPr>
          <w:rFonts w:ascii="Times New Roman" w:hAnsi="Times New Roman" w:cs="Times New Roman"/>
          <w:sz w:val="24"/>
          <w:szCs w:val="24"/>
        </w:rPr>
        <w:t>ых ассигнований</w:t>
      </w:r>
      <w:r w:rsidR="003A78CE">
        <w:rPr>
          <w:rFonts w:ascii="Times New Roman" w:hAnsi="Times New Roman" w:cs="Times New Roman"/>
          <w:sz w:val="24"/>
          <w:szCs w:val="24"/>
        </w:rPr>
        <w:t xml:space="preserve"> </w:t>
      </w:r>
      <w:r w:rsidR="00717F41">
        <w:rPr>
          <w:rFonts w:ascii="Times New Roman" w:hAnsi="Times New Roman" w:cs="Times New Roman"/>
          <w:sz w:val="24"/>
          <w:szCs w:val="24"/>
        </w:rPr>
        <w:t>11368,4</w:t>
      </w:r>
      <w:r w:rsidR="003A78CE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8E64A9" w:rsidRDefault="008E64A9" w:rsidP="008E6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ведомственной целевой</w:t>
      </w:r>
      <w:r w:rsidRPr="00E77ED8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придомовых территорий и дворовых территорий муниципального образования город Петергоф» с объёмом бюджетных ассигнований </w:t>
      </w:r>
      <w:r w:rsidR="00717F41">
        <w:rPr>
          <w:rFonts w:ascii="Times New Roman" w:hAnsi="Times New Roman" w:cs="Times New Roman"/>
          <w:sz w:val="24"/>
          <w:szCs w:val="24"/>
        </w:rPr>
        <w:t>30154,1</w:t>
      </w:r>
      <w:r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6A7CBF" w:rsidRDefault="006A7CBF" w:rsidP="003A7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4A9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E77ED8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«Озеленение территории муниципального образования город Петергоф» с объёмом бюджетных ассигнований </w:t>
      </w:r>
      <w:r w:rsidR="00717F41">
        <w:rPr>
          <w:rFonts w:ascii="Times New Roman" w:hAnsi="Times New Roman" w:cs="Times New Roman"/>
          <w:sz w:val="24"/>
          <w:szCs w:val="24"/>
        </w:rPr>
        <w:t>13383,6</w:t>
      </w:r>
      <w:r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A81C7E" w:rsidRDefault="00A81C7E" w:rsidP="00F44310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10">
        <w:rPr>
          <w:rFonts w:ascii="Times New Roman" w:hAnsi="Times New Roman" w:cs="Times New Roman"/>
          <w:sz w:val="24"/>
          <w:szCs w:val="24"/>
        </w:rPr>
        <w:t>подготовка и проведение праздн</w:t>
      </w:r>
      <w:r w:rsidR="00F44310" w:rsidRPr="00F44310">
        <w:rPr>
          <w:rFonts w:ascii="Times New Roman" w:hAnsi="Times New Roman" w:cs="Times New Roman"/>
          <w:sz w:val="24"/>
          <w:szCs w:val="24"/>
        </w:rPr>
        <w:t xml:space="preserve">ичных мероприятий посвящённых </w:t>
      </w:r>
      <w:r w:rsidRPr="00F44310">
        <w:rPr>
          <w:rFonts w:ascii="Times New Roman" w:hAnsi="Times New Roman" w:cs="Times New Roman"/>
          <w:sz w:val="24"/>
          <w:szCs w:val="24"/>
        </w:rPr>
        <w:t xml:space="preserve"> Дн</w:t>
      </w:r>
      <w:r w:rsidR="00F44310" w:rsidRPr="00F44310">
        <w:rPr>
          <w:rFonts w:ascii="Times New Roman" w:hAnsi="Times New Roman" w:cs="Times New Roman"/>
          <w:sz w:val="24"/>
          <w:szCs w:val="24"/>
        </w:rPr>
        <w:t>ю</w:t>
      </w:r>
      <w:r w:rsidRPr="00F44310">
        <w:rPr>
          <w:rFonts w:ascii="Times New Roman" w:hAnsi="Times New Roman" w:cs="Times New Roman"/>
          <w:sz w:val="24"/>
          <w:szCs w:val="24"/>
        </w:rPr>
        <w:t xml:space="preserve"> города Петергофа в рамках реализации  </w:t>
      </w:r>
      <w:r w:rsidR="008E64A9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8E64A9" w:rsidRPr="00E77ED8">
        <w:rPr>
          <w:rFonts w:ascii="Times New Roman" w:hAnsi="Times New Roman" w:cs="Times New Roman"/>
          <w:sz w:val="24"/>
          <w:szCs w:val="24"/>
        </w:rPr>
        <w:t xml:space="preserve"> </w:t>
      </w:r>
      <w:r w:rsidRPr="00F44310">
        <w:rPr>
          <w:rFonts w:ascii="Times New Roman" w:hAnsi="Times New Roman" w:cs="Times New Roman"/>
          <w:sz w:val="24"/>
          <w:szCs w:val="24"/>
        </w:rPr>
        <w:t>программы "Организация и проведение местных и участие в организации и проведении городских праздничных и иных зрелищных мероприятий" (</w:t>
      </w:r>
      <w:r w:rsidR="00A54E28">
        <w:rPr>
          <w:rFonts w:ascii="Times New Roman" w:hAnsi="Times New Roman" w:cs="Times New Roman"/>
          <w:sz w:val="24"/>
          <w:szCs w:val="24"/>
        </w:rPr>
        <w:t>общая сумма программы 5080,0</w:t>
      </w:r>
      <w:bookmarkStart w:id="0" w:name="_GoBack"/>
      <w:bookmarkEnd w:id="0"/>
      <w:r w:rsidRPr="00F44310">
        <w:rPr>
          <w:rFonts w:ascii="Times New Roman" w:hAnsi="Times New Roman" w:cs="Times New Roman"/>
          <w:sz w:val="24"/>
          <w:szCs w:val="24"/>
        </w:rPr>
        <w:t xml:space="preserve"> тыс.руб.);</w:t>
      </w:r>
    </w:p>
    <w:p w:rsidR="00A12339" w:rsidRDefault="00DE2855" w:rsidP="00DE2855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DE2855">
        <w:rPr>
          <w:rFonts w:ascii="Times New Roman" w:hAnsi="Times New Roman" w:cs="Times New Roman"/>
          <w:sz w:val="24"/>
          <w:szCs w:val="24"/>
        </w:rPr>
        <w:t xml:space="preserve"> Плана мероприятий по участию в организации и финансировании временного трудоустройства несовершеннолетних в возрасте от 14 до 18 лет в свободное от учебы время</w:t>
      </w:r>
      <w:r w:rsidR="002C693C">
        <w:rPr>
          <w:rFonts w:ascii="Times New Roman" w:hAnsi="Times New Roman" w:cs="Times New Roman"/>
          <w:sz w:val="24"/>
          <w:szCs w:val="24"/>
        </w:rPr>
        <w:t xml:space="preserve"> </w:t>
      </w:r>
      <w:r w:rsidR="0033013C">
        <w:rPr>
          <w:rFonts w:ascii="Times New Roman" w:hAnsi="Times New Roman" w:cs="Times New Roman"/>
          <w:sz w:val="24"/>
          <w:szCs w:val="24"/>
        </w:rPr>
        <w:t xml:space="preserve">с объёмом расходов </w:t>
      </w:r>
      <w:r w:rsidR="00717F41">
        <w:rPr>
          <w:rFonts w:ascii="Times New Roman" w:hAnsi="Times New Roman" w:cs="Times New Roman"/>
          <w:sz w:val="24"/>
          <w:szCs w:val="24"/>
        </w:rPr>
        <w:t>1316,6</w:t>
      </w:r>
      <w:r w:rsidR="0033013C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F44310" w:rsidRPr="00F44310" w:rsidRDefault="00A12339" w:rsidP="00DE2855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сети подведомственных казённых учреждений, создание стимулов для повышения результативности деятельности данных учреждений</w:t>
      </w:r>
      <w:r w:rsidR="007E22D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 части реализации Указов Президента Российской Федерации по обеспечению роста заработной платы работников бюджетной сферы.</w:t>
      </w:r>
      <w:r w:rsidR="0033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15" w:rsidRPr="00915A01" w:rsidRDefault="003F2015" w:rsidP="003F2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01" w:rsidRDefault="00155335" w:rsidP="00AA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7B">
        <w:rPr>
          <w:rFonts w:ascii="Times New Roman" w:hAnsi="Times New Roman" w:cs="Times New Roman"/>
          <w:sz w:val="24"/>
          <w:szCs w:val="24"/>
        </w:rPr>
        <w:t xml:space="preserve">  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    </w:t>
      </w:r>
      <w:r w:rsidR="00591EC7">
        <w:rPr>
          <w:rFonts w:ascii="Times New Roman" w:hAnsi="Times New Roman" w:cs="Times New Roman"/>
          <w:sz w:val="24"/>
          <w:szCs w:val="24"/>
        </w:rPr>
        <w:t xml:space="preserve">  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 Показатели расходной части бюджета 201</w:t>
      </w:r>
      <w:r w:rsidR="00373D9E">
        <w:rPr>
          <w:rFonts w:ascii="Times New Roman" w:hAnsi="Times New Roman" w:cs="Times New Roman"/>
          <w:sz w:val="24"/>
          <w:szCs w:val="24"/>
        </w:rPr>
        <w:t>7</w:t>
      </w:r>
      <w:r w:rsidR="009244D9">
        <w:rPr>
          <w:rFonts w:ascii="Times New Roman" w:hAnsi="Times New Roman" w:cs="Times New Roman"/>
          <w:sz w:val="24"/>
          <w:szCs w:val="24"/>
        </w:rPr>
        <w:t>-201</w:t>
      </w:r>
      <w:r w:rsidR="00373D9E">
        <w:rPr>
          <w:rFonts w:ascii="Times New Roman" w:hAnsi="Times New Roman" w:cs="Times New Roman"/>
          <w:sz w:val="24"/>
          <w:szCs w:val="24"/>
        </w:rPr>
        <w:t>9</w:t>
      </w:r>
      <w:r w:rsidR="009244D9">
        <w:rPr>
          <w:rFonts w:ascii="Times New Roman" w:hAnsi="Times New Roman" w:cs="Times New Roman"/>
          <w:sz w:val="24"/>
          <w:szCs w:val="24"/>
        </w:rPr>
        <w:t xml:space="preserve">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гг. формировались исходя из прогнозных объемов доходной части бюджета, </w:t>
      </w:r>
      <w:r w:rsidR="00AA777B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местного бюджета, </w:t>
      </w:r>
      <w:r w:rsidR="00915A01" w:rsidRPr="00915A01">
        <w:rPr>
          <w:rFonts w:ascii="Times New Roman" w:hAnsi="Times New Roman" w:cs="Times New Roman"/>
          <w:sz w:val="24"/>
          <w:szCs w:val="24"/>
        </w:rPr>
        <w:t xml:space="preserve">в </w:t>
      </w:r>
      <w:r w:rsidR="00915A01" w:rsidRPr="00915A0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ограничениями, предусмотренными Бюджетным Кодексом Российской Федерации, в части соблюдения предельного объема дефицита бюджета. </w:t>
      </w:r>
      <w:r w:rsidR="009244D9">
        <w:rPr>
          <w:rFonts w:ascii="Times New Roman" w:hAnsi="Times New Roman" w:cs="Times New Roman"/>
          <w:sz w:val="24"/>
          <w:szCs w:val="24"/>
        </w:rPr>
        <w:t xml:space="preserve"> В 201</w:t>
      </w:r>
      <w:r w:rsidR="00373D9E">
        <w:rPr>
          <w:rFonts w:ascii="Times New Roman" w:hAnsi="Times New Roman" w:cs="Times New Roman"/>
          <w:sz w:val="24"/>
          <w:szCs w:val="24"/>
        </w:rPr>
        <w:t>7</w:t>
      </w:r>
      <w:r w:rsidR="00C052AB">
        <w:rPr>
          <w:rFonts w:ascii="Times New Roman" w:hAnsi="Times New Roman" w:cs="Times New Roman"/>
          <w:sz w:val="24"/>
          <w:szCs w:val="24"/>
        </w:rPr>
        <w:t xml:space="preserve"> год</w:t>
      </w:r>
      <w:r w:rsidR="006A7CBF">
        <w:rPr>
          <w:rFonts w:ascii="Times New Roman" w:hAnsi="Times New Roman" w:cs="Times New Roman"/>
          <w:sz w:val="24"/>
          <w:szCs w:val="24"/>
        </w:rPr>
        <w:t xml:space="preserve">у </w:t>
      </w:r>
      <w:r w:rsidR="00AA777B">
        <w:rPr>
          <w:rFonts w:ascii="Times New Roman" w:hAnsi="Times New Roman" w:cs="Times New Roman"/>
          <w:sz w:val="24"/>
          <w:szCs w:val="24"/>
        </w:rPr>
        <w:t xml:space="preserve"> </w:t>
      </w:r>
      <w:r w:rsidR="00373D9E">
        <w:rPr>
          <w:rFonts w:ascii="Times New Roman" w:hAnsi="Times New Roman" w:cs="Times New Roman"/>
          <w:sz w:val="24"/>
          <w:szCs w:val="24"/>
        </w:rPr>
        <w:t>планируется принять бездефицитный бюджет.</w:t>
      </w:r>
    </w:p>
    <w:p w:rsidR="005E5801" w:rsidRDefault="005E5801" w:rsidP="00AA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Такой же прогноз ожидается на 2018,2019 года.</w:t>
      </w:r>
    </w:p>
    <w:p w:rsidR="006A7CBF" w:rsidRDefault="006A7CBF" w:rsidP="00AA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01" w:rsidRDefault="005E5801" w:rsidP="0037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01" w:rsidRDefault="005E5801" w:rsidP="0037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801" w:rsidSect="0037550D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9B" w:rsidRDefault="00917B9B" w:rsidP="004D0336">
      <w:pPr>
        <w:spacing w:after="0" w:line="240" w:lineRule="auto"/>
      </w:pPr>
      <w:r>
        <w:separator/>
      </w:r>
    </w:p>
  </w:endnote>
  <w:endnote w:type="continuationSeparator" w:id="0">
    <w:p w:rsidR="00917B9B" w:rsidRDefault="00917B9B" w:rsidP="004D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9B" w:rsidRDefault="00917B9B" w:rsidP="004D0336">
      <w:pPr>
        <w:spacing w:after="0" w:line="240" w:lineRule="auto"/>
      </w:pPr>
      <w:r>
        <w:separator/>
      </w:r>
    </w:p>
  </w:footnote>
  <w:footnote w:type="continuationSeparator" w:id="0">
    <w:p w:rsidR="00917B9B" w:rsidRDefault="00917B9B" w:rsidP="004D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C56"/>
    <w:multiLevelType w:val="hybridMultilevel"/>
    <w:tmpl w:val="1A8485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6202A1"/>
    <w:multiLevelType w:val="hybridMultilevel"/>
    <w:tmpl w:val="0600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8635C"/>
    <w:multiLevelType w:val="hybridMultilevel"/>
    <w:tmpl w:val="2868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530D8"/>
    <w:multiLevelType w:val="hybridMultilevel"/>
    <w:tmpl w:val="4EDA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71F8"/>
    <w:multiLevelType w:val="hybridMultilevel"/>
    <w:tmpl w:val="30EC57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F1530B"/>
    <w:multiLevelType w:val="hybridMultilevel"/>
    <w:tmpl w:val="BB4869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8CB"/>
    <w:rsid w:val="00000BA1"/>
    <w:rsid w:val="000021E8"/>
    <w:rsid w:val="00035A97"/>
    <w:rsid w:val="00037E4B"/>
    <w:rsid w:val="00051FFA"/>
    <w:rsid w:val="000633BB"/>
    <w:rsid w:val="000941E4"/>
    <w:rsid w:val="000A0AF0"/>
    <w:rsid w:val="000B4C8B"/>
    <w:rsid w:val="000B51D6"/>
    <w:rsid w:val="0010530D"/>
    <w:rsid w:val="00107350"/>
    <w:rsid w:val="00112EE0"/>
    <w:rsid w:val="001134DA"/>
    <w:rsid w:val="00116486"/>
    <w:rsid w:val="001408CB"/>
    <w:rsid w:val="00141FD2"/>
    <w:rsid w:val="00146F11"/>
    <w:rsid w:val="00154749"/>
    <w:rsid w:val="00155335"/>
    <w:rsid w:val="001741AF"/>
    <w:rsid w:val="0017646A"/>
    <w:rsid w:val="0018140A"/>
    <w:rsid w:val="00186430"/>
    <w:rsid w:val="0019585F"/>
    <w:rsid w:val="001A1130"/>
    <w:rsid w:val="001A6B7F"/>
    <w:rsid w:val="001B0A41"/>
    <w:rsid w:val="001B7245"/>
    <w:rsid w:val="001C1488"/>
    <w:rsid w:val="001C17C6"/>
    <w:rsid w:val="001C21F9"/>
    <w:rsid w:val="001C3D93"/>
    <w:rsid w:val="001D0E07"/>
    <w:rsid w:val="001D1CE0"/>
    <w:rsid w:val="001E3F95"/>
    <w:rsid w:val="001F32F3"/>
    <w:rsid w:val="001F6088"/>
    <w:rsid w:val="001F7737"/>
    <w:rsid w:val="00200380"/>
    <w:rsid w:val="002433F5"/>
    <w:rsid w:val="00244881"/>
    <w:rsid w:val="00270C35"/>
    <w:rsid w:val="00285DE2"/>
    <w:rsid w:val="0029522D"/>
    <w:rsid w:val="002A2A4D"/>
    <w:rsid w:val="002B6DA7"/>
    <w:rsid w:val="002C15DC"/>
    <w:rsid w:val="002C693C"/>
    <w:rsid w:val="002E1781"/>
    <w:rsid w:val="002E4F3C"/>
    <w:rsid w:val="002E580E"/>
    <w:rsid w:val="002E7CEE"/>
    <w:rsid w:val="00302DFF"/>
    <w:rsid w:val="00304F0E"/>
    <w:rsid w:val="00306C30"/>
    <w:rsid w:val="0031596A"/>
    <w:rsid w:val="00324329"/>
    <w:rsid w:val="0033013C"/>
    <w:rsid w:val="003363E6"/>
    <w:rsid w:val="003504CD"/>
    <w:rsid w:val="00352231"/>
    <w:rsid w:val="00356B60"/>
    <w:rsid w:val="00361314"/>
    <w:rsid w:val="00364A2D"/>
    <w:rsid w:val="00365B4C"/>
    <w:rsid w:val="00366C1F"/>
    <w:rsid w:val="00373D9E"/>
    <w:rsid w:val="0037550D"/>
    <w:rsid w:val="00380E30"/>
    <w:rsid w:val="00384602"/>
    <w:rsid w:val="003A4127"/>
    <w:rsid w:val="003A78CE"/>
    <w:rsid w:val="003C5161"/>
    <w:rsid w:val="003D575D"/>
    <w:rsid w:val="003E1ADB"/>
    <w:rsid w:val="003F1183"/>
    <w:rsid w:val="003F2015"/>
    <w:rsid w:val="00401A56"/>
    <w:rsid w:val="004127A6"/>
    <w:rsid w:val="004136AF"/>
    <w:rsid w:val="0042125E"/>
    <w:rsid w:val="00464143"/>
    <w:rsid w:val="0047670C"/>
    <w:rsid w:val="0048645C"/>
    <w:rsid w:val="004A2B70"/>
    <w:rsid w:val="004B1E0C"/>
    <w:rsid w:val="004B30A0"/>
    <w:rsid w:val="004C1C5B"/>
    <w:rsid w:val="004D0336"/>
    <w:rsid w:val="004D1CEC"/>
    <w:rsid w:val="004D330A"/>
    <w:rsid w:val="004E0470"/>
    <w:rsid w:val="004F6FAD"/>
    <w:rsid w:val="00516434"/>
    <w:rsid w:val="0052260C"/>
    <w:rsid w:val="00535CEA"/>
    <w:rsid w:val="005368DB"/>
    <w:rsid w:val="005419C1"/>
    <w:rsid w:val="0054404F"/>
    <w:rsid w:val="00550B8E"/>
    <w:rsid w:val="005737E0"/>
    <w:rsid w:val="00585016"/>
    <w:rsid w:val="00585E7D"/>
    <w:rsid w:val="00591EC7"/>
    <w:rsid w:val="00595789"/>
    <w:rsid w:val="005961C0"/>
    <w:rsid w:val="005A1EB0"/>
    <w:rsid w:val="005A6B9D"/>
    <w:rsid w:val="005A703B"/>
    <w:rsid w:val="005B3DDF"/>
    <w:rsid w:val="005D099E"/>
    <w:rsid w:val="005E5801"/>
    <w:rsid w:val="005E7F8E"/>
    <w:rsid w:val="005F4103"/>
    <w:rsid w:val="00604B20"/>
    <w:rsid w:val="0060685F"/>
    <w:rsid w:val="00625050"/>
    <w:rsid w:val="00641CAF"/>
    <w:rsid w:val="00647B2E"/>
    <w:rsid w:val="00651F26"/>
    <w:rsid w:val="0065207A"/>
    <w:rsid w:val="006552F2"/>
    <w:rsid w:val="0065612A"/>
    <w:rsid w:val="006642F7"/>
    <w:rsid w:val="00681D29"/>
    <w:rsid w:val="006A7CBF"/>
    <w:rsid w:val="006B0867"/>
    <w:rsid w:val="0071034B"/>
    <w:rsid w:val="00713A1E"/>
    <w:rsid w:val="00717F41"/>
    <w:rsid w:val="00720F7C"/>
    <w:rsid w:val="00735FCD"/>
    <w:rsid w:val="00751795"/>
    <w:rsid w:val="0075261A"/>
    <w:rsid w:val="007656EF"/>
    <w:rsid w:val="00766779"/>
    <w:rsid w:val="0076740C"/>
    <w:rsid w:val="00773612"/>
    <w:rsid w:val="007743EA"/>
    <w:rsid w:val="00783B00"/>
    <w:rsid w:val="00786F9C"/>
    <w:rsid w:val="007A48D7"/>
    <w:rsid w:val="007A5B77"/>
    <w:rsid w:val="007B1997"/>
    <w:rsid w:val="007C1B07"/>
    <w:rsid w:val="007D47BB"/>
    <w:rsid w:val="007E22D4"/>
    <w:rsid w:val="007E2717"/>
    <w:rsid w:val="00815C59"/>
    <w:rsid w:val="00822DB6"/>
    <w:rsid w:val="00830DF3"/>
    <w:rsid w:val="00834A58"/>
    <w:rsid w:val="00842B8B"/>
    <w:rsid w:val="0086130F"/>
    <w:rsid w:val="0088049E"/>
    <w:rsid w:val="0089403A"/>
    <w:rsid w:val="008B2DE8"/>
    <w:rsid w:val="008B3476"/>
    <w:rsid w:val="008C2CCD"/>
    <w:rsid w:val="008C3549"/>
    <w:rsid w:val="008C59B2"/>
    <w:rsid w:val="008D3F6D"/>
    <w:rsid w:val="008D61B4"/>
    <w:rsid w:val="008D7352"/>
    <w:rsid w:val="008E64A9"/>
    <w:rsid w:val="008E6782"/>
    <w:rsid w:val="0090125D"/>
    <w:rsid w:val="0091211C"/>
    <w:rsid w:val="00915A01"/>
    <w:rsid w:val="00917B9B"/>
    <w:rsid w:val="009244D9"/>
    <w:rsid w:val="00934654"/>
    <w:rsid w:val="00936273"/>
    <w:rsid w:val="00942B81"/>
    <w:rsid w:val="00947CEB"/>
    <w:rsid w:val="009552A7"/>
    <w:rsid w:val="00975F82"/>
    <w:rsid w:val="0099257C"/>
    <w:rsid w:val="00997F02"/>
    <w:rsid w:val="009A3C37"/>
    <w:rsid w:val="009A5414"/>
    <w:rsid w:val="009B6092"/>
    <w:rsid w:val="009B721E"/>
    <w:rsid w:val="00A00574"/>
    <w:rsid w:val="00A12339"/>
    <w:rsid w:val="00A233B0"/>
    <w:rsid w:val="00A31EAD"/>
    <w:rsid w:val="00A50F9B"/>
    <w:rsid w:val="00A54E28"/>
    <w:rsid w:val="00A67AE2"/>
    <w:rsid w:val="00A81C7E"/>
    <w:rsid w:val="00A837AB"/>
    <w:rsid w:val="00AA0E4A"/>
    <w:rsid w:val="00AA68F2"/>
    <w:rsid w:val="00AA777B"/>
    <w:rsid w:val="00AC170B"/>
    <w:rsid w:val="00AC3A47"/>
    <w:rsid w:val="00AC3B99"/>
    <w:rsid w:val="00AE549A"/>
    <w:rsid w:val="00AF5D12"/>
    <w:rsid w:val="00B15B2B"/>
    <w:rsid w:val="00B25D38"/>
    <w:rsid w:val="00B32401"/>
    <w:rsid w:val="00B41ABA"/>
    <w:rsid w:val="00B5047E"/>
    <w:rsid w:val="00B56A04"/>
    <w:rsid w:val="00B643B3"/>
    <w:rsid w:val="00B7017F"/>
    <w:rsid w:val="00B76327"/>
    <w:rsid w:val="00BA1D51"/>
    <w:rsid w:val="00BA7846"/>
    <w:rsid w:val="00BC4C4E"/>
    <w:rsid w:val="00BE1742"/>
    <w:rsid w:val="00BE4DF7"/>
    <w:rsid w:val="00BF6B29"/>
    <w:rsid w:val="00C052AB"/>
    <w:rsid w:val="00C12EA9"/>
    <w:rsid w:val="00C136B6"/>
    <w:rsid w:val="00C206B6"/>
    <w:rsid w:val="00C246E9"/>
    <w:rsid w:val="00C24845"/>
    <w:rsid w:val="00C26D5E"/>
    <w:rsid w:val="00C27D86"/>
    <w:rsid w:val="00C32B19"/>
    <w:rsid w:val="00C4034F"/>
    <w:rsid w:val="00C44410"/>
    <w:rsid w:val="00C82EC8"/>
    <w:rsid w:val="00C8440E"/>
    <w:rsid w:val="00C90214"/>
    <w:rsid w:val="00C9035A"/>
    <w:rsid w:val="00C90EA6"/>
    <w:rsid w:val="00CA54CD"/>
    <w:rsid w:val="00CA5CCE"/>
    <w:rsid w:val="00CB15A6"/>
    <w:rsid w:val="00CB2DFF"/>
    <w:rsid w:val="00CF1E16"/>
    <w:rsid w:val="00D0466D"/>
    <w:rsid w:val="00D06628"/>
    <w:rsid w:val="00D1742E"/>
    <w:rsid w:val="00D471F9"/>
    <w:rsid w:val="00D91DE9"/>
    <w:rsid w:val="00D93008"/>
    <w:rsid w:val="00D97AE1"/>
    <w:rsid w:val="00DA5E3B"/>
    <w:rsid w:val="00DB0531"/>
    <w:rsid w:val="00DB6AD5"/>
    <w:rsid w:val="00DD0AD1"/>
    <w:rsid w:val="00DD5BD1"/>
    <w:rsid w:val="00DD60E7"/>
    <w:rsid w:val="00DE2855"/>
    <w:rsid w:val="00DF24B3"/>
    <w:rsid w:val="00E068BF"/>
    <w:rsid w:val="00E11F7B"/>
    <w:rsid w:val="00E1203C"/>
    <w:rsid w:val="00E2224C"/>
    <w:rsid w:val="00E310BE"/>
    <w:rsid w:val="00E3481C"/>
    <w:rsid w:val="00E4424B"/>
    <w:rsid w:val="00E52124"/>
    <w:rsid w:val="00E62A63"/>
    <w:rsid w:val="00E70E13"/>
    <w:rsid w:val="00E72414"/>
    <w:rsid w:val="00E77ED8"/>
    <w:rsid w:val="00E86459"/>
    <w:rsid w:val="00E8720D"/>
    <w:rsid w:val="00E937F0"/>
    <w:rsid w:val="00E95632"/>
    <w:rsid w:val="00EA4116"/>
    <w:rsid w:val="00EB4AD6"/>
    <w:rsid w:val="00EC774F"/>
    <w:rsid w:val="00EF0FDE"/>
    <w:rsid w:val="00EF72EC"/>
    <w:rsid w:val="00F44310"/>
    <w:rsid w:val="00F453B7"/>
    <w:rsid w:val="00F45873"/>
    <w:rsid w:val="00F46A5A"/>
    <w:rsid w:val="00F518F2"/>
    <w:rsid w:val="00F52444"/>
    <w:rsid w:val="00F53AB1"/>
    <w:rsid w:val="00F55897"/>
    <w:rsid w:val="00F700FF"/>
    <w:rsid w:val="00F732C7"/>
    <w:rsid w:val="00F74E03"/>
    <w:rsid w:val="00F74FEE"/>
    <w:rsid w:val="00F8299C"/>
    <w:rsid w:val="00F87468"/>
    <w:rsid w:val="00FB79A6"/>
    <w:rsid w:val="00FB7D9E"/>
    <w:rsid w:val="00FC26A7"/>
    <w:rsid w:val="00FD48D5"/>
    <w:rsid w:val="00FF5ECD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EB15"/>
  <w15:docId w15:val="{F6C21ACD-ECBE-4AB0-A0CC-327BB88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73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336"/>
  </w:style>
  <w:style w:type="paragraph" w:styleId="a9">
    <w:name w:val="footer"/>
    <w:basedOn w:val="a"/>
    <w:link w:val="aa"/>
    <w:uiPriority w:val="99"/>
    <w:unhideWhenUsed/>
    <w:rsid w:val="004D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336"/>
  </w:style>
  <w:style w:type="paragraph" w:styleId="2">
    <w:name w:val="Body Text 2"/>
    <w:basedOn w:val="a"/>
    <w:link w:val="20"/>
    <w:uiPriority w:val="99"/>
    <w:unhideWhenUsed/>
    <w:rsid w:val="00F45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53B7"/>
  </w:style>
  <w:style w:type="character" w:customStyle="1" w:styleId="ab">
    <w:name w:val="Текст сноски Знак"/>
    <w:link w:val="ac"/>
    <w:rsid w:val="00F453B7"/>
    <w:rPr>
      <w:rFonts w:ascii="Arial" w:hAnsi="Arial"/>
      <w:sz w:val="24"/>
      <w:szCs w:val="24"/>
      <w:lang w:eastAsia="ru-RU"/>
    </w:rPr>
  </w:style>
  <w:style w:type="paragraph" w:styleId="ac">
    <w:name w:val="footnote text"/>
    <w:basedOn w:val="a"/>
    <w:link w:val="ab"/>
    <w:rsid w:val="00F453B7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453B7"/>
    <w:rPr>
      <w:sz w:val="20"/>
      <w:szCs w:val="20"/>
    </w:rPr>
  </w:style>
  <w:style w:type="character" w:styleId="ad">
    <w:name w:val="footnote reference"/>
    <w:rsid w:val="00F453B7"/>
    <w:rPr>
      <w:vertAlign w:val="superscript"/>
    </w:rPr>
  </w:style>
  <w:style w:type="paragraph" w:styleId="ae">
    <w:name w:val="List Paragraph"/>
    <w:basedOn w:val="a"/>
    <w:uiPriority w:val="34"/>
    <w:qFormat/>
    <w:rsid w:val="00F44310"/>
    <w:pPr>
      <w:ind w:left="720"/>
      <w:contextualSpacing/>
    </w:pPr>
  </w:style>
  <w:style w:type="table" w:styleId="af">
    <w:name w:val="Table Grid"/>
    <w:basedOn w:val="a1"/>
    <w:uiPriority w:val="59"/>
    <w:rsid w:val="008E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0F7A-59D1-4032-B566-02E93698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179</cp:revision>
  <cp:lastPrinted>2014-10-24T10:14:00Z</cp:lastPrinted>
  <dcterms:created xsi:type="dcterms:W3CDTF">2013-12-12T05:35:00Z</dcterms:created>
  <dcterms:modified xsi:type="dcterms:W3CDTF">2016-10-31T17:24:00Z</dcterms:modified>
</cp:coreProperties>
</file>